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CF83" w14:textId="5D7BFA21" w:rsidR="00B0409B" w:rsidRPr="00B0409B" w:rsidRDefault="00B0409B" w:rsidP="00B0409B">
      <w:pPr>
        <w:pStyle w:val="Bezproreda"/>
        <w:ind w:firstLine="708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Hlk496016853"/>
      <w:r w:rsidRPr="00B0409B">
        <w:rPr>
          <w:rFonts w:ascii="Times New Roman" w:hAnsi="Times New Roman" w:cs="Times New Roman"/>
          <w:b/>
          <w:bCs/>
          <w:i/>
          <w:iCs/>
          <w:u w:val="single"/>
        </w:rPr>
        <w:t>Nacrt Odluke</w:t>
      </w:r>
    </w:p>
    <w:p w14:paraId="29497790" w14:textId="7CB86075" w:rsidR="00E15F36" w:rsidRPr="00FA3CD8" w:rsidRDefault="004E52B9" w:rsidP="00B0409B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 xml:space="preserve">Na temelju </w:t>
      </w:r>
      <w:r w:rsidR="003A2C60" w:rsidRPr="00FA3CD8">
        <w:rPr>
          <w:rFonts w:ascii="Times New Roman" w:hAnsi="Times New Roman" w:cs="Times New Roman"/>
        </w:rPr>
        <w:t>članka 66</w:t>
      </w:r>
      <w:r w:rsidR="00FB5FE6" w:rsidRPr="00FA3CD8">
        <w:rPr>
          <w:rFonts w:ascii="Times New Roman" w:hAnsi="Times New Roman" w:cs="Times New Roman"/>
        </w:rPr>
        <w:t>.</w:t>
      </w:r>
      <w:r w:rsidRPr="00FA3CD8">
        <w:rPr>
          <w:rFonts w:ascii="Times New Roman" w:hAnsi="Times New Roman" w:cs="Times New Roman"/>
        </w:rPr>
        <w:t xml:space="preserve"> </w:t>
      </w:r>
      <w:r w:rsidR="00107D9B" w:rsidRPr="00FA3CD8">
        <w:rPr>
          <w:rFonts w:ascii="Times New Roman" w:hAnsi="Times New Roman" w:cs="Times New Roman"/>
        </w:rPr>
        <w:t>Zakona o gospodarenju otpadom (</w:t>
      </w:r>
      <w:r w:rsidRPr="00FA3CD8">
        <w:rPr>
          <w:rFonts w:ascii="Times New Roman" w:hAnsi="Times New Roman" w:cs="Times New Roman"/>
        </w:rPr>
        <w:t>„</w:t>
      </w:r>
      <w:r w:rsidR="00107D9B" w:rsidRPr="00FA3CD8">
        <w:rPr>
          <w:rFonts w:ascii="Times New Roman" w:hAnsi="Times New Roman" w:cs="Times New Roman"/>
        </w:rPr>
        <w:t>Narodne novine</w:t>
      </w:r>
      <w:r w:rsidRPr="00FA3CD8">
        <w:rPr>
          <w:rFonts w:ascii="Times New Roman" w:hAnsi="Times New Roman" w:cs="Times New Roman"/>
        </w:rPr>
        <w:t>“</w:t>
      </w:r>
      <w:r w:rsidR="00D95A05" w:rsidRPr="00FA3CD8">
        <w:rPr>
          <w:rFonts w:ascii="Times New Roman" w:hAnsi="Times New Roman" w:cs="Times New Roman"/>
        </w:rPr>
        <w:t xml:space="preserve"> br.</w:t>
      </w:r>
      <w:r w:rsidR="00516C54" w:rsidRPr="00FA3CD8">
        <w:rPr>
          <w:rFonts w:ascii="Times New Roman" w:hAnsi="Times New Roman" w:cs="Times New Roman"/>
        </w:rPr>
        <w:t xml:space="preserve"> 84/21</w:t>
      </w:r>
      <w:r w:rsidR="00CE604D" w:rsidRPr="00FA3CD8">
        <w:rPr>
          <w:rFonts w:ascii="Times New Roman" w:hAnsi="Times New Roman" w:cs="Times New Roman"/>
        </w:rPr>
        <w:t>, u daljnjem tekstu: Zakon</w:t>
      </w:r>
      <w:r w:rsidR="00107D9B" w:rsidRPr="00FA3CD8">
        <w:rPr>
          <w:rFonts w:ascii="Times New Roman" w:hAnsi="Times New Roman" w:cs="Times New Roman"/>
        </w:rPr>
        <w:t>)</w:t>
      </w:r>
      <w:r w:rsidR="0032505E">
        <w:rPr>
          <w:rFonts w:ascii="Times New Roman" w:hAnsi="Times New Roman" w:cs="Times New Roman"/>
        </w:rPr>
        <w:t xml:space="preserve"> i</w:t>
      </w:r>
      <w:r w:rsidR="00D95A05" w:rsidRPr="00FA3CD8">
        <w:rPr>
          <w:rFonts w:ascii="Times New Roman" w:hAnsi="Times New Roman" w:cs="Times New Roman"/>
        </w:rPr>
        <w:t xml:space="preserve"> </w:t>
      </w:r>
      <w:r w:rsidR="00E15F36" w:rsidRPr="00FA3CD8">
        <w:rPr>
          <w:rFonts w:ascii="Times New Roman" w:hAnsi="Times New Roman" w:cs="Times New Roman"/>
        </w:rPr>
        <w:t xml:space="preserve">članka </w:t>
      </w:r>
      <w:r w:rsidR="00DB719A" w:rsidRPr="00FA3CD8">
        <w:rPr>
          <w:rFonts w:ascii="Times New Roman" w:hAnsi="Times New Roman" w:cs="Times New Roman"/>
        </w:rPr>
        <w:t>3</w:t>
      </w:r>
      <w:r w:rsidR="00B0409B">
        <w:rPr>
          <w:rFonts w:ascii="Times New Roman" w:hAnsi="Times New Roman" w:cs="Times New Roman"/>
        </w:rPr>
        <w:t>1</w:t>
      </w:r>
      <w:r w:rsidR="00DB719A" w:rsidRPr="00FA3CD8">
        <w:rPr>
          <w:rFonts w:ascii="Times New Roman" w:hAnsi="Times New Roman" w:cs="Times New Roman"/>
        </w:rPr>
        <w:t xml:space="preserve">. </w:t>
      </w:r>
      <w:r w:rsidR="00286EAF" w:rsidRPr="00FA3CD8">
        <w:rPr>
          <w:rFonts w:ascii="Times New Roman" w:hAnsi="Times New Roman" w:cs="Times New Roman"/>
        </w:rPr>
        <w:t xml:space="preserve">Statuta </w:t>
      </w:r>
      <w:r w:rsidR="007A4C87" w:rsidRPr="00FA3CD8">
        <w:rPr>
          <w:rFonts w:ascii="Times New Roman" w:hAnsi="Times New Roman" w:cs="Times New Roman"/>
        </w:rPr>
        <w:t>Općine</w:t>
      </w:r>
      <w:r w:rsidR="00FB5FE6" w:rsidRPr="00FA3CD8">
        <w:rPr>
          <w:rFonts w:ascii="Times New Roman" w:hAnsi="Times New Roman" w:cs="Times New Roman"/>
        </w:rPr>
        <w:t xml:space="preserve"> </w:t>
      </w:r>
      <w:r w:rsidR="00B0409B">
        <w:rPr>
          <w:rFonts w:ascii="Times New Roman" w:hAnsi="Times New Roman" w:cs="Times New Roman"/>
        </w:rPr>
        <w:t>Ferdinandovac</w:t>
      </w:r>
      <w:r w:rsidR="00286EAF" w:rsidRPr="00FA3CD8">
        <w:rPr>
          <w:rFonts w:ascii="Times New Roman" w:hAnsi="Times New Roman" w:cs="Times New Roman"/>
        </w:rPr>
        <w:t xml:space="preserve"> </w:t>
      </w:r>
      <w:r w:rsidR="00E15F36" w:rsidRPr="00FA3CD8">
        <w:rPr>
          <w:rFonts w:ascii="Times New Roman" w:hAnsi="Times New Roman" w:cs="Times New Roman"/>
        </w:rPr>
        <w:t>(„</w:t>
      </w:r>
      <w:r w:rsidR="007A4C87" w:rsidRPr="00FA3CD8">
        <w:rPr>
          <w:rFonts w:ascii="Times New Roman" w:hAnsi="Times New Roman" w:cs="Times New Roman"/>
        </w:rPr>
        <w:t>Službeni glasnik Koprivničko-križevačke županije</w:t>
      </w:r>
      <w:r w:rsidR="00D06C3D" w:rsidRPr="00FA3CD8">
        <w:rPr>
          <w:rFonts w:ascii="Times New Roman" w:hAnsi="Times New Roman" w:cs="Times New Roman"/>
        </w:rPr>
        <w:t>“</w:t>
      </w:r>
      <w:r w:rsidR="00E15F36" w:rsidRPr="00FA3CD8">
        <w:rPr>
          <w:rFonts w:ascii="Times New Roman" w:hAnsi="Times New Roman" w:cs="Times New Roman"/>
        </w:rPr>
        <w:t xml:space="preserve"> broj</w:t>
      </w:r>
      <w:r w:rsidR="00FB5FE6" w:rsidRPr="00FA3CD8">
        <w:rPr>
          <w:rFonts w:ascii="Times New Roman" w:hAnsi="Times New Roman" w:cs="Times New Roman"/>
        </w:rPr>
        <w:t xml:space="preserve"> </w:t>
      </w:r>
      <w:r w:rsidR="00B0409B">
        <w:rPr>
          <w:rFonts w:ascii="Times New Roman" w:hAnsi="Times New Roman" w:cs="Times New Roman"/>
        </w:rPr>
        <w:t>6</w:t>
      </w:r>
      <w:r w:rsidR="00DB719A" w:rsidRPr="00FA3CD8">
        <w:rPr>
          <w:rFonts w:ascii="Times New Roman" w:hAnsi="Times New Roman" w:cs="Times New Roman"/>
        </w:rPr>
        <w:t xml:space="preserve">/13, </w:t>
      </w:r>
      <w:r w:rsidR="00B0409B">
        <w:rPr>
          <w:rFonts w:ascii="Times New Roman" w:hAnsi="Times New Roman" w:cs="Times New Roman"/>
        </w:rPr>
        <w:t>1</w:t>
      </w:r>
      <w:r w:rsidR="00DB719A" w:rsidRPr="00FA3CD8">
        <w:rPr>
          <w:rFonts w:ascii="Times New Roman" w:hAnsi="Times New Roman" w:cs="Times New Roman"/>
        </w:rPr>
        <w:t xml:space="preserve">/18, 6/20, </w:t>
      </w:r>
      <w:r w:rsidR="00B0409B">
        <w:rPr>
          <w:rFonts w:ascii="Times New Roman" w:hAnsi="Times New Roman" w:cs="Times New Roman"/>
        </w:rPr>
        <w:t>5</w:t>
      </w:r>
      <w:r w:rsidR="00DB719A" w:rsidRPr="00FA3CD8">
        <w:rPr>
          <w:rFonts w:ascii="Times New Roman" w:hAnsi="Times New Roman" w:cs="Times New Roman"/>
        </w:rPr>
        <w:t>/2</w:t>
      </w:r>
      <w:r w:rsidR="00B0409B">
        <w:rPr>
          <w:rFonts w:ascii="Times New Roman" w:hAnsi="Times New Roman" w:cs="Times New Roman"/>
        </w:rPr>
        <w:t>0</w:t>
      </w:r>
      <w:r w:rsidR="00DB719A" w:rsidRPr="00FA3CD8">
        <w:rPr>
          <w:rFonts w:ascii="Times New Roman" w:hAnsi="Times New Roman" w:cs="Times New Roman"/>
        </w:rPr>
        <w:t xml:space="preserve">. i </w:t>
      </w:r>
      <w:r w:rsidR="00B0409B">
        <w:rPr>
          <w:rFonts w:ascii="Times New Roman" w:hAnsi="Times New Roman" w:cs="Times New Roman"/>
        </w:rPr>
        <w:t>4</w:t>
      </w:r>
      <w:r w:rsidR="00DB719A" w:rsidRPr="00FA3CD8">
        <w:rPr>
          <w:rFonts w:ascii="Times New Roman" w:hAnsi="Times New Roman" w:cs="Times New Roman"/>
        </w:rPr>
        <w:t>/21</w:t>
      </w:r>
      <w:r w:rsidR="00E15F36" w:rsidRPr="00FA3CD8">
        <w:rPr>
          <w:rFonts w:ascii="Times New Roman" w:hAnsi="Times New Roman" w:cs="Times New Roman"/>
        </w:rPr>
        <w:t xml:space="preserve">), </w:t>
      </w:r>
      <w:r w:rsidR="007A4C87" w:rsidRPr="00FA3CD8">
        <w:rPr>
          <w:rFonts w:ascii="Times New Roman" w:hAnsi="Times New Roman" w:cs="Times New Roman"/>
        </w:rPr>
        <w:t xml:space="preserve">Općinsko vijeće Općine </w:t>
      </w:r>
      <w:r w:rsidR="00B0409B">
        <w:rPr>
          <w:rFonts w:ascii="Times New Roman" w:hAnsi="Times New Roman" w:cs="Times New Roman"/>
        </w:rPr>
        <w:t>Ferdinandovac</w:t>
      </w:r>
      <w:r w:rsidR="00DB719A" w:rsidRPr="00FA3CD8">
        <w:rPr>
          <w:rFonts w:ascii="Times New Roman" w:hAnsi="Times New Roman" w:cs="Times New Roman"/>
        </w:rPr>
        <w:t xml:space="preserve"> </w:t>
      </w:r>
      <w:r w:rsidR="00E15F36" w:rsidRPr="00FA3CD8">
        <w:rPr>
          <w:rFonts w:ascii="Times New Roman" w:hAnsi="Times New Roman" w:cs="Times New Roman"/>
        </w:rPr>
        <w:t xml:space="preserve"> na </w:t>
      </w:r>
      <w:r w:rsidR="00B0409B">
        <w:rPr>
          <w:rFonts w:ascii="Times New Roman" w:hAnsi="Times New Roman" w:cs="Times New Roman"/>
        </w:rPr>
        <w:t>___</w:t>
      </w:r>
      <w:r w:rsidR="0032505E">
        <w:rPr>
          <w:rFonts w:ascii="Times New Roman" w:hAnsi="Times New Roman" w:cs="Times New Roman"/>
        </w:rPr>
        <w:t>.</w:t>
      </w:r>
      <w:r w:rsidR="00E15F36" w:rsidRPr="00FA3CD8">
        <w:rPr>
          <w:rFonts w:ascii="Times New Roman" w:hAnsi="Times New Roman" w:cs="Times New Roman"/>
        </w:rPr>
        <w:t xml:space="preserve"> sjednici održanoj </w:t>
      </w:r>
      <w:r w:rsidR="00FC4474" w:rsidRPr="00FA3CD8">
        <w:rPr>
          <w:rFonts w:ascii="Times New Roman" w:hAnsi="Times New Roman" w:cs="Times New Roman"/>
        </w:rPr>
        <w:t xml:space="preserve"> </w:t>
      </w:r>
      <w:r w:rsidR="0032505E">
        <w:rPr>
          <w:rFonts w:ascii="Times New Roman" w:hAnsi="Times New Roman" w:cs="Times New Roman"/>
        </w:rPr>
        <w:t>__</w:t>
      </w:r>
      <w:r w:rsidR="00B0409B">
        <w:rPr>
          <w:rFonts w:ascii="Times New Roman" w:hAnsi="Times New Roman" w:cs="Times New Roman"/>
        </w:rPr>
        <w:t>_______</w:t>
      </w:r>
      <w:r w:rsidR="0032505E">
        <w:rPr>
          <w:rFonts w:ascii="Times New Roman" w:hAnsi="Times New Roman" w:cs="Times New Roman"/>
        </w:rPr>
        <w:t xml:space="preserve"> 2022.</w:t>
      </w:r>
      <w:r w:rsidR="007A4C87" w:rsidRPr="00FA3CD8">
        <w:rPr>
          <w:rFonts w:ascii="Times New Roman" w:hAnsi="Times New Roman" w:cs="Times New Roman"/>
        </w:rPr>
        <w:t xml:space="preserve"> </w:t>
      </w:r>
      <w:r w:rsidR="00E15F36" w:rsidRPr="00FA3CD8">
        <w:rPr>
          <w:rFonts w:ascii="Times New Roman" w:hAnsi="Times New Roman" w:cs="Times New Roman"/>
        </w:rPr>
        <w:t>donijelo je</w:t>
      </w:r>
    </w:p>
    <w:p w14:paraId="027C8C9C" w14:textId="77777777" w:rsidR="00E15F36" w:rsidRPr="00FA3CD8" w:rsidRDefault="00E15F36" w:rsidP="00E15F36">
      <w:pPr>
        <w:pStyle w:val="Bezproreda"/>
        <w:rPr>
          <w:rFonts w:ascii="Times New Roman" w:hAnsi="Times New Roman" w:cs="Times New Roman"/>
        </w:rPr>
      </w:pPr>
    </w:p>
    <w:p w14:paraId="6B9E05D2" w14:textId="3BAA857C" w:rsidR="00036CB0" w:rsidRPr="00FA3CD8" w:rsidRDefault="00036CB0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23304" w14:textId="77777777" w:rsidR="00107D9B" w:rsidRPr="00FA3CD8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84585663"/>
      <w:r w:rsidRPr="00FA3CD8">
        <w:rPr>
          <w:rFonts w:ascii="Times New Roman" w:hAnsi="Times New Roman" w:cs="Times New Roman"/>
          <w:b/>
        </w:rPr>
        <w:t>ODLUKU</w:t>
      </w:r>
    </w:p>
    <w:p w14:paraId="747BDF51" w14:textId="7079608A" w:rsidR="00107D9B" w:rsidRPr="00FA3CD8" w:rsidRDefault="00B82AC5" w:rsidP="00996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FA3CD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o načinu pružanja javne usluge</w:t>
      </w:r>
      <w:r w:rsidR="00996609" w:rsidRPr="00FA3CD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</w:t>
      </w:r>
      <w:r w:rsidR="008B4468" w:rsidRPr="00FA3CD8">
        <w:rPr>
          <w:rFonts w:ascii="Times New Roman" w:hAnsi="Times New Roman" w:cs="Times New Roman"/>
          <w:b/>
          <w:bCs/>
        </w:rPr>
        <w:t xml:space="preserve">na području Općine </w:t>
      </w:r>
      <w:bookmarkEnd w:id="1"/>
      <w:r w:rsidR="00B0409B">
        <w:rPr>
          <w:rFonts w:ascii="Times New Roman" w:hAnsi="Times New Roman" w:cs="Times New Roman"/>
          <w:b/>
          <w:bCs/>
        </w:rPr>
        <w:t>Ferdinandovac</w:t>
      </w:r>
    </w:p>
    <w:p w14:paraId="20BC0A45" w14:textId="77777777" w:rsidR="00B54BDF" w:rsidRPr="00FA3CD8" w:rsidRDefault="00B54BDF" w:rsidP="00386CE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E2B47B" w14:textId="55A6D300" w:rsidR="00107D9B" w:rsidRPr="00FA3CD8" w:rsidRDefault="00996609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 xml:space="preserve">  </w:t>
      </w:r>
      <w:r w:rsidR="00107D9B" w:rsidRPr="00FA3CD8">
        <w:rPr>
          <w:rFonts w:ascii="Times New Roman" w:hAnsi="Times New Roman" w:cs="Times New Roman"/>
          <w:b/>
        </w:rPr>
        <w:t>Članak 1.</w:t>
      </w:r>
    </w:p>
    <w:p w14:paraId="4FCEA14A" w14:textId="77777777" w:rsidR="00996609" w:rsidRPr="00FA3CD8" w:rsidRDefault="00996609" w:rsidP="0099660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Opće odredbe</w:t>
      </w:r>
    </w:p>
    <w:p w14:paraId="7007A8E9" w14:textId="77777777" w:rsidR="00DD00BE" w:rsidRPr="00FA3CD8" w:rsidRDefault="00DD00BE" w:rsidP="009F3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98573" w14:textId="10FD85C4" w:rsidR="006C0CAF" w:rsidRPr="00FA3CD8" w:rsidRDefault="00DB719A" w:rsidP="00386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Odluka o načinu pružanja javne usluge na području Općine</w:t>
      </w:r>
      <w:r w:rsidR="0032505E">
        <w:rPr>
          <w:rFonts w:ascii="Times New Roman" w:hAnsi="Times New Roman" w:cs="Times New Roman"/>
        </w:rPr>
        <w:t xml:space="preserve"> </w:t>
      </w:r>
      <w:r w:rsidR="00B0409B">
        <w:rPr>
          <w:rFonts w:ascii="Times New Roman" w:hAnsi="Times New Roman" w:cs="Times New Roman"/>
        </w:rPr>
        <w:t>Ferdinandovac</w:t>
      </w:r>
      <w:r w:rsidRPr="00FA3CD8">
        <w:rPr>
          <w:rFonts w:ascii="Times New Roman" w:hAnsi="Times New Roman" w:cs="Times New Roman"/>
        </w:rPr>
        <w:t xml:space="preserve"> (u daljnjem tekstu: Odluka) sadrži: </w:t>
      </w:r>
    </w:p>
    <w:p w14:paraId="316D91B8" w14:textId="77777777" w:rsidR="004B3573" w:rsidRPr="00FA3CD8" w:rsidRDefault="004B3573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33CF9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1. kriterije obračuna količine miješanog komunalnog otpada</w:t>
      </w:r>
    </w:p>
    <w:p w14:paraId="6A071E01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2. standardne veličine i druga bitna svojstva spremnika za sakupljanje otpada</w:t>
      </w:r>
    </w:p>
    <w:p w14:paraId="2E170ED1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3. najmanju učestalost odvoza otpada prema područjima</w:t>
      </w:r>
    </w:p>
    <w:p w14:paraId="45A02478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4. obračunska razdoblja kroz kalendarsku godinu</w:t>
      </w:r>
    </w:p>
    <w:p w14:paraId="2BA3E071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5. područje pružanja javne usluge</w:t>
      </w:r>
    </w:p>
    <w:p w14:paraId="48E62884" w14:textId="226E8F4A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6. iznos cije</w:t>
      </w:r>
      <w:r w:rsidR="00DB719A" w:rsidRPr="00FA3CD8">
        <w:rPr>
          <w:rFonts w:ascii="Times New Roman" w:eastAsia="Times New Roman" w:hAnsi="Times New Roman" w:cs="Times New Roman"/>
          <w:lang w:eastAsia="hr-HR"/>
        </w:rPr>
        <w:t>n</w:t>
      </w:r>
      <w:r w:rsidRPr="00FA3CD8">
        <w:rPr>
          <w:rFonts w:ascii="Times New Roman" w:eastAsia="Times New Roman" w:hAnsi="Times New Roman" w:cs="Times New Roman"/>
          <w:lang w:eastAsia="hr-HR"/>
        </w:rPr>
        <w:t>e obvezne minimalne javne usluge s obrazloženjem načina na koji je određena</w:t>
      </w:r>
    </w:p>
    <w:p w14:paraId="53D573EA" w14:textId="77777777" w:rsidR="00DB719A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7. odredbe o načinu podnošenja prigovora i postupanju po prigovoru građana na neugodu </w:t>
      </w:r>
    </w:p>
    <w:p w14:paraId="40AD2526" w14:textId="47F36499" w:rsidR="004B3573" w:rsidRPr="00FA3CD8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4B3573" w:rsidRPr="00FA3CD8">
        <w:rPr>
          <w:rFonts w:ascii="Times New Roman" w:eastAsia="Times New Roman" w:hAnsi="Times New Roman" w:cs="Times New Roman"/>
          <w:lang w:eastAsia="hr-HR"/>
        </w:rPr>
        <w:t>uzrokovanu sustavom sakupljanja komunalnog otpada</w:t>
      </w:r>
    </w:p>
    <w:p w14:paraId="4D76EA70" w14:textId="56534BD1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8. odredbe o načinu pojedinačnog korištenj</w:t>
      </w:r>
      <w:r w:rsidR="000C183D" w:rsidRPr="00FA3CD8">
        <w:rPr>
          <w:rFonts w:ascii="Times New Roman" w:eastAsia="Times New Roman" w:hAnsi="Times New Roman" w:cs="Times New Roman"/>
          <w:lang w:eastAsia="hr-HR"/>
        </w:rPr>
        <w:t>a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javne usluge</w:t>
      </w:r>
    </w:p>
    <w:p w14:paraId="660C970A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9. odredbe o načinu korištenja zajedničkog spremnika</w:t>
      </w:r>
    </w:p>
    <w:p w14:paraId="0C0B37FF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10. odredbe o prihvatljivom dokazu izvršenja javne usluge za pojedinog korisnika usluge</w:t>
      </w:r>
    </w:p>
    <w:p w14:paraId="6C0DB3F3" w14:textId="77777777" w:rsidR="00DB719A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11. n</w:t>
      </w:r>
      <w:r w:rsidR="00DB719A" w:rsidRPr="00FA3CD8">
        <w:rPr>
          <w:rFonts w:ascii="Times New Roman" w:eastAsia="Times New Roman" w:hAnsi="Times New Roman" w:cs="Times New Roman"/>
          <w:lang w:eastAsia="hr-HR"/>
        </w:rPr>
        <w:t>a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čin određivanja udjela korisnika usluge u slučaju kad su korisnici usluge kućanstva i </w:t>
      </w:r>
    </w:p>
    <w:p w14:paraId="72BA1EDA" w14:textId="77777777" w:rsidR="00DB719A" w:rsidRPr="00FA3CD8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4B3573" w:rsidRPr="00FA3CD8">
        <w:rPr>
          <w:rFonts w:ascii="Times New Roman" w:eastAsia="Times New Roman" w:hAnsi="Times New Roman" w:cs="Times New Roman"/>
          <w:lang w:eastAsia="hr-HR"/>
        </w:rPr>
        <w:t xml:space="preserve">pravne osobe ili fizičke osobe – obrtnici i koriste zajednički spremnik, a nije postignut </w:t>
      </w:r>
    </w:p>
    <w:p w14:paraId="256FF18D" w14:textId="02BE946C" w:rsidR="004B3573" w:rsidRPr="00FA3CD8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4B3573" w:rsidRPr="00FA3CD8">
        <w:rPr>
          <w:rFonts w:ascii="Times New Roman" w:eastAsia="Times New Roman" w:hAnsi="Times New Roman" w:cs="Times New Roman"/>
          <w:lang w:eastAsia="hr-HR"/>
        </w:rPr>
        <w:t>sporazum o njihovim udjelima</w:t>
      </w:r>
    </w:p>
    <w:p w14:paraId="529285BD" w14:textId="77777777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12. odredbe o ugovornoj kazni i</w:t>
      </w:r>
    </w:p>
    <w:p w14:paraId="5A21837E" w14:textId="3FC839A9" w:rsidR="004B3573" w:rsidRPr="00FA3CD8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13. opće uvjete ugovora s korisnicima</w:t>
      </w:r>
      <w:r w:rsidR="000C183D" w:rsidRPr="00FA3CD8">
        <w:rPr>
          <w:rFonts w:ascii="Times New Roman" w:eastAsia="Times New Roman" w:hAnsi="Times New Roman" w:cs="Times New Roman"/>
          <w:lang w:eastAsia="hr-HR"/>
        </w:rPr>
        <w:t>,</w:t>
      </w:r>
    </w:p>
    <w:p w14:paraId="6FCC5C04" w14:textId="77777777" w:rsidR="000C183D" w:rsidRPr="00FA3CD8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14.</w:t>
      </w:r>
      <w:r w:rsidR="00F23BD8" w:rsidRPr="00FA3CD8">
        <w:rPr>
          <w:rFonts w:ascii="Times New Roman" w:eastAsia="Times New Roman" w:hAnsi="Times New Roman" w:cs="Times New Roman"/>
          <w:lang w:eastAsia="hr-HR"/>
        </w:rPr>
        <w:t xml:space="preserve"> kriterij</w:t>
      </w:r>
      <w:r w:rsidR="00DD00BE" w:rsidRPr="00FA3CD8">
        <w:rPr>
          <w:rFonts w:ascii="Times New Roman" w:eastAsia="Times New Roman" w:hAnsi="Times New Roman" w:cs="Times New Roman"/>
          <w:lang w:eastAsia="hr-HR"/>
        </w:rPr>
        <w:t>e</w:t>
      </w:r>
      <w:r w:rsidR="00F23BD8" w:rsidRPr="00FA3CD8">
        <w:rPr>
          <w:rFonts w:ascii="Times New Roman" w:eastAsia="Times New Roman" w:hAnsi="Times New Roman" w:cs="Times New Roman"/>
          <w:lang w:eastAsia="hr-HR"/>
        </w:rPr>
        <w:t xml:space="preserve"> za određivanje korisnika usluge u čije ime jedinica lokalne samouprave preuzima </w:t>
      </w:r>
    </w:p>
    <w:p w14:paraId="17A4D759" w14:textId="3E48D07A" w:rsidR="00F23BD8" w:rsidRPr="00FA3CD8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F23BD8" w:rsidRPr="00FA3CD8">
        <w:rPr>
          <w:rFonts w:ascii="Times New Roman" w:eastAsia="Times New Roman" w:hAnsi="Times New Roman" w:cs="Times New Roman"/>
          <w:lang w:eastAsia="hr-HR"/>
        </w:rPr>
        <w:t>obvezu sufinanciranja cijene javne usluge</w:t>
      </w:r>
      <w:r w:rsidRPr="00FA3CD8">
        <w:rPr>
          <w:rFonts w:ascii="Times New Roman" w:eastAsia="Times New Roman" w:hAnsi="Times New Roman" w:cs="Times New Roman"/>
          <w:lang w:eastAsia="hr-HR"/>
        </w:rPr>
        <w:t>,</w:t>
      </w:r>
    </w:p>
    <w:p w14:paraId="0A72B443" w14:textId="2D5DF086" w:rsidR="001D09DD" w:rsidRPr="00FA3CD8" w:rsidRDefault="001D09D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15. kriteriji za umanjenje cijene javne usluge,</w:t>
      </w:r>
    </w:p>
    <w:p w14:paraId="175FFBA5" w14:textId="47D41C27" w:rsidR="00C46402" w:rsidRPr="00FA3CD8" w:rsidRDefault="000C183D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</w:t>
      </w:r>
      <w:r w:rsidR="001D09DD" w:rsidRPr="00FA3CD8">
        <w:rPr>
          <w:rFonts w:ascii="Times New Roman" w:eastAsia="Times New Roman" w:hAnsi="Times New Roman" w:cs="Times New Roman"/>
          <w:lang w:eastAsia="hr-HR"/>
        </w:rPr>
        <w:t>6</w:t>
      </w:r>
      <w:r w:rsidRPr="00FA3CD8">
        <w:rPr>
          <w:rFonts w:ascii="Times New Roman" w:eastAsia="Times New Roman" w:hAnsi="Times New Roman" w:cs="Times New Roman"/>
          <w:lang w:eastAsia="hr-HR"/>
        </w:rPr>
        <w:t>. odredbe o količini glomaznog otpada koji se preuzima u okviru javne usluge.</w:t>
      </w:r>
    </w:p>
    <w:p w14:paraId="129B242A" w14:textId="77777777" w:rsidR="00C46402" w:rsidRPr="00FA3CD8" w:rsidRDefault="00C46402" w:rsidP="00231380">
      <w:pPr>
        <w:spacing w:after="0" w:line="240" w:lineRule="auto"/>
        <w:rPr>
          <w:rFonts w:ascii="Times New Roman" w:hAnsi="Times New Roman" w:cs="Times New Roman"/>
          <w:b/>
        </w:rPr>
      </w:pPr>
    </w:p>
    <w:p w14:paraId="771FD291" w14:textId="0E8EAD4D" w:rsidR="000A18BC" w:rsidRPr="00FA3CD8" w:rsidRDefault="000A18BC" w:rsidP="00996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2.</w:t>
      </w:r>
    </w:p>
    <w:p w14:paraId="4640825B" w14:textId="008A87C4" w:rsidR="00F23BD8" w:rsidRPr="00FA3CD8" w:rsidRDefault="00F23BD8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Kriterij obračuna količine miješanog komunalnog otpada</w:t>
      </w:r>
    </w:p>
    <w:p w14:paraId="233143EF" w14:textId="77777777" w:rsidR="00CB4ED3" w:rsidRPr="00FA3CD8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25872C" w14:textId="07CA30E8" w:rsidR="00C46402" w:rsidRPr="00FA3CD8" w:rsidRDefault="00CE604D" w:rsidP="0032505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Kriterij obračuna količine miješanog komunalnog otpada je volumen spremnika miješanog komunalnog otpada izražen u litrama i broj pražnjenja spremnika u obračunskom razdoblju</w:t>
      </w:r>
      <w:r w:rsidR="000C183D" w:rsidRPr="00FA3CD8">
        <w:rPr>
          <w:rFonts w:ascii="Times New Roman" w:eastAsia="Times New Roman" w:hAnsi="Times New Roman" w:cs="Times New Roman"/>
          <w:lang w:eastAsia="hr-HR"/>
        </w:rPr>
        <w:t>.</w:t>
      </w:r>
    </w:p>
    <w:p w14:paraId="391F7C36" w14:textId="77777777" w:rsidR="00BA0EE9" w:rsidRPr="00FA3CD8" w:rsidRDefault="00BA0EE9" w:rsidP="0032505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Kad više korisnika usluge zajednički koriste spremnik, zbroj udjela svih korisnika, određenih međusobnim sporazumom ili prijedlogom davatelja usluge, mora iznositi jedan.</w:t>
      </w:r>
    </w:p>
    <w:p w14:paraId="72C2E030" w14:textId="77777777" w:rsidR="00BA0EE9" w:rsidRPr="00FA3CD8" w:rsidRDefault="00BA0EE9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E69D72B" w14:textId="77777777" w:rsidR="00C46402" w:rsidRPr="00FA3CD8" w:rsidRDefault="00C46402" w:rsidP="00F55C13">
      <w:pPr>
        <w:spacing w:after="0" w:line="240" w:lineRule="auto"/>
        <w:rPr>
          <w:rFonts w:ascii="Times New Roman" w:hAnsi="Times New Roman" w:cs="Times New Roman"/>
          <w:b/>
        </w:rPr>
      </w:pPr>
    </w:p>
    <w:p w14:paraId="16DC0289" w14:textId="77777777" w:rsidR="00231380" w:rsidRPr="00FA3CD8" w:rsidRDefault="00231380" w:rsidP="000A1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6DF23A" w14:textId="2F48CC8D" w:rsidR="000A18BC" w:rsidRPr="00FA3CD8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3.</w:t>
      </w:r>
    </w:p>
    <w:p w14:paraId="15E837DA" w14:textId="0F015984" w:rsidR="00920EE1" w:rsidRPr="00FA3CD8" w:rsidRDefault="00B03B48" w:rsidP="00E41D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Standardne veličine i druga bitna svojstva spremnika za sakupljanje otpada</w:t>
      </w:r>
    </w:p>
    <w:p w14:paraId="2E85D2DA" w14:textId="77777777" w:rsidR="00CB4ED3" w:rsidRPr="00FA3CD8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8E50CA" w14:textId="1149B988" w:rsidR="0086104D" w:rsidRPr="00FA3CD8" w:rsidRDefault="001E1BDE" w:rsidP="003250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 xml:space="preserve">Na području Općine </w:t>
      </w:r>
      <w:r w:rsidR="00B0409B">
        <w:rPr>
          <w:rFonts w:ascii="Times New Roman" w:hAnsi="Times New Roman" w:cs="Times New Roman"/>
        </w:rPr>
        <w:t>Ferdinandovac</w:t>
      </w:r>
      <w:r w:rsidR="001812D6" w:rsidRPr="00FA3CD8">
        <w:rPr>
          <w:rFonts w:ascii="Times New Roman" w:hAnsi="Times New Roman" w:cs="Times New Roman"/>
        </w:rPr>
        <w:t xml:space="preserve"> korisnici</w:t>
      </w:r>
      <w:r w:rsidR="0086104D" w:rsidRPr="00FA3CD8">
        <w:rPr>
          <w:rFonts w:ascii="Times New Roman" w:hAnsi="Times New Roman" w:cs="Times New Roman"/>
        </w:rPr>
        <w:t xml:space="preserve"> zadužuju </w:t>
      </w:r>
      <w:r w:rsidR="001812D6" w:rsidRPr="00FA3CD8">
        <w:rPr>
          <w:rFonts w:ascii="Times New Roman" w:hAnsi="Times New Roman" w:cs="Times New Roman"/>
        </w:rPr>
        <w:t xml:space="preserve">slijedeće standardne veličine plastičnih spremnika: </w:t>
      </w:r>
      <w:r w:rsidR="00AA1E51" w:rsidRPr="00FA3CD8">
        <w:rPr>
          <w:rFonts w:ascii="Times New Roman" w:hAnsi="Times New Roman" w:cs="Times New Roman"/>
        </w:rPr>
        <w:t xml:space="preserve"> </w:t>
      </w:r>
      <w:r w:rsidR="001812D6" w:rsidRPr="00FA3CD8">
        <w:rPr>
          <w:rFonts w:ascii="Times New Roman" w:hAnsi="Times New Roman" w:cs="Times New Roman"/>
        </w:rPr>
        <w:t xml:space="preserve">120 </w:t>
      </w:r>
      <w:r w:rsidR="00033EAC" w:rsidRPr="00FA3CD8">
        <w:rPr>
          <w:rFonts w:ascii="Times New Roman" w:hAnsi="Times New Roman" w:cs="Times New Roman"/>
        </w:rPr>
        <w:t>L</w:t>
      </w:r>
      <w:r w:rsidR="001812D6" w:rsidRPr="00FA3CD8">
        <w:rPr>
          <w:rFonts w:ascii="Times New Roman" w:hAnsi="Times New Roman" w:cs="Times New Roman"/>
        </w:rPr>
        <w:t xml:space="preserve">, </w:t>
      </w:r>
      <w:r w:rsidR="0086104D" w:rsidRPr="00FA3CD8">
        <w:rPr>
          <w:rFonts w:ascii="Times New Roman" w:hAnsi="Times New Roman" w:cs="Times New Roman"/>
        </w:rPr>
        <w:t xml:space="preserve">240 L, </w:t>
      </w:r>
      <w:r w:rsidR="001812D6" w:rsidRPr="00FA3CD8">
        <w:rPr>
          <w:rFonts w:ascii="Times New Roman" w:hAnsi="Times New Roman" w:cs="Times New Roman"/>
        </w:rPr>
        <w:t xml:space="preserve">1100 </w:t>
      </w:r>
      <w:r w:rsidR="00033EAC" w:rsidRPr="00FA3CD8">
        <w:rPr>
          <w:rFonts w:ascii="Times New Roman" w:hAnsi="Times New Roman" w:cs="Times New Roman"/>
        </w:rPr>
        <w:t>L</w:t>
      </w:r>
      <w:r w:rsidR="001812D6" w:rsidRPr="00FA3CD8">
        <w:rPr>
          <w:rFonts w:ascii="Times New Roman" w:hAnsi="Times New Roman" w:cs="Times New Roman"/>
        </w:rPr>
        <w:t xml:space="preserve">, 5000 </w:t>
      </w:r>
      <w:r w:rsidR="00033EAC" w:rsidRPr="00FA3CD8">
        <w:rPr>
          <w:rFonts w:ascii="Times New Roman" w:hAnsi="Times New Roman" w:cs="Times New Roman"/>
        </w:rPr>
        <w:t>L</w:t>
      </w:r>
      <w:r w:rsidR="001812D6" w:rsidRPr="00FA3CD8">
        <w:rPr>
          <w:rFonts w:ascii="Times New Roman" w:hAnsi="Times New Roman" w:cs="Times New Roman"/>
        </w:rPr>
        <w:t xml:space="preserve"> za prikupljanje miješanog komunalnog otpada (MKO). </w:t>
      </w:r>
    </w:p>
    <w:p w14:paraId="3BAC6FD8" w14:textId="48075481" w:rsidR="00E35854" w:rsidRPr="00FA3CD8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lastRenderedPageBreak/>
        <w:t>Za dodatne količine MKO korisnici mo</w:t>
      </w:r>
      <w:r w:rsidR="0086104D" w:rsidRPr="00FA3CD8">
        <w:rPr>
          <w:rFonts w:ascii="Times New Roman" w:hAnsi="Times New Roman" w:cs="Times New Roman"/>
        </w:rPr>
        <w:t>gu</w:t>
      </w:r>
      <w:r w:rsidRPr="00FA3CD8">
        <w:rPr>
          <w:rFonts w:ascii="Times New Roman" w:hAnsi="Times New Roman" w:cs="Times New Roman"/>
        </w:rPr>
        <w:t xml:space="preserve"> koristiti i crnu vreću </w:t>
      </w:r>
      <w:r w:rsidR="00EA15D8" w:rsidRPr="00FA3CD8">
        <w:rPr>
          <w:rFonts w:ascii="Times New Roman" w:hAnsi="Times New Roman" w:cs="Times New Roman"/>
        </w:rPr>
        <w:t xml:space="preserve">od 120 L </w:t>
      </w:r>
      <w:r w:rsidRPr="00FA3CD8">
        <w:rPr>
          <w:rFonts w:ascii="Times New Roman" w:hAnsi="Times New Roman" w:cs="Times New Roman"/>
        </w:rPr>
        <w:t>s logo</w:t>
      </w:r>
      <w:r w:rsidR="00F55C13" w:rsidRPr="00FA3CD8">
        <w:rPr>
          <w:rFonts w:ascii="Times New Roman" w:hAnsi="Times New Roman" w:cs="Times New Roman"/>
        </w:rPr>
        <w:t>tipom</w:t>
      </w:r>
      <w:r w:rsidRPr="00FA3CD8">
        <w:rPr>
          <w:rFonts w:ascii="Times New Roman" w:hAnsi="Times New Roman" w:cs="Times New Roman"/>
        </w:rPr>
        <w:t xml:space="preserve"> davatelja javne usluge</w:t>
      </w:r>
      <w:r w:rsidR="0019687C" w:rsidRPr="00FA3CD8">
        <w:rPr>
          <w:rFonts w:ascii="Times New Roman" w:hAnsi="Times New Roman" w:cs="Times New Roman"/>
        </w:rPr>
        <w:t>, koja se naplaćuje prema cjeniku.</w:t>
      </w:r>
      <w:r w:rsidR="00033EAC" w:rsidRPr="00FA3CD8">
        <w:rPr>
          <w:rFonts w:ascii="Times New Roman" w:hAnsi="Times New Roman" w:cs="Times New Roman"/>
        </w:rPr>
        <w:t xml:space="preserve"> </w:t>
      </w:r>
    </w:p>
    <w:p w14:paraId="0EA8DAE4" w14:textId="5EA090A5" w:rsidR="0086104D" w:rsidRPr="00FA3CD8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 xml:space="preserve">Za odvojeno prikupljanje papira i plastike korisnicima se dodjeljuju </w:t>
      </w:r>
      <w:r w:rsidR="00AA1E51" w:rsidRPr="00FA3CD8">
        <w:rPr>
          <w:rFonts w:ascii="Times New Roman" w:hAnsi="Times New Roman" w:cs="Times New Roman"/>
        </w:rPr>
        <w:t>spremnici</w:t>
      </w:r>
      <w:r w:rsidRPr="00FA3CD8">
        <w:rPr>
          <w:rFonts w:ascii="Times New Roman" w:hAnsi="Times New Roman" w:cs="Times New Roman"/>
        </w:rPr>
        <w:t xml:space="preserve"> s logom davatelja javne usluge i to: </w:t>
      </w:r>
    </w:p>
    <w:p w14:paraId="42058D18" w14:textId="3889FFE2" w:rsidR="0086104D" w:rsidRPr="00FA3CD8" w:rsidRDefault="001812D6" w:rsidP="00386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za papir – plav</w:t>
      </w:r>
      <w:r w:rsidR="00AA1E51" w:rsidRPr="00FA3CD8">
        <w:rPr>
          <w:rFonts w:ascii="Times New Roman" w:hAnsi="Times New Roman" w:cs="Times New Roman"/>
        </w:rPr>
        <w:t>i spremnik</w:t>
      </w:r>
      <w:r w:rsidRPr="00FA3CD8">
        <w:rPr>
          <w:rFonts w:ascii="Times New Roman" w:hAnsi="Times New Roman" w:cs="Times New Roman"/>
        </w:rPr>
        <w:t xml:space="preserve"> od 120 L</w:t>
      </w:r>
      <w:r w:rsidR="00033EAC" w:rsidRPr="00FA3CD8">
        <w:rPr>
          <w:rFonts w:ascii="Times New Roman" w:hAnsi="Times New Roman" w:cs="Times New Roman"/>
        </w:rPr>
        <w:t xml:space="preserve">; </w:t>
      </w:r>
    </w:p>
    <w:p w14:paraId="197C5DB0" w14:textId="2117F85B" w:rsidR="001812D6" w:rsidRPr="00FA3CD8" w:rsidRDefault="00033EAC" w:rsidP="00386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za plastiku – žut</w:t>
      </w:r>
      <w:r w:rsidR="00AA1E51" w:rsidRPr="00FA3CD8">
        <w:rPr>
          <w:rFonts w:ascii="Times New Roman" w:hAnsi="Times New Roman" w:cs="Times New Roman"/>
        </w:rPr>
        <w:t>i spremnik</w:t>
      </w:r>
      <w:r w:rsidRPr="00FA3CD8">
        <w:rPr>
          <w:rFonts w:ascii="Times New Roman" w:hAnsi="Times New Roman" w:cs="Times New Roman"/>
        </w:rPr>
        <w:t xml:space="preserve"> od 120 L.</w:t>
      </w:r>
    </w:p>
    <w:p w14:paraId="3063A68E" w14:textId="6A02A7F5" w:rsidR="00033EAC" w:rsidRPr="00FA3CD8" w:rsidRDefault="00033EAC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Sve gore navedeno odnosi se na prikupljanje otpada na kućnom pragu.</w:t>
      </w:r>
    </w:p>
    <w:p w14:paraId="2C575B50" w14:textId="77777777" w:rsidR="00033EAC" w:rsidRPr="00FA3CD8" w:rsidRDefault="00033EAC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493B6" w14:textId="67736BAE" w:rsidR="000A18BC" w:rsidRPr="00FA3CD8" w:rsidRDefault="00E35854" w:rsidP="000A1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4.</w:t>
      </w:r>
    </w:p>
    <w:p w14:paraId="481B73FF" w14:textId="220E8CE6" w:rsidR="00EA15D8" w:rsidRPr="00FA3CD8" w:rsidRDefault="00EA15D8" w:rsidP="0038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Najmanju učestalost odvoza otpada prema područjima</w:t>
      </w:r>
    </w:p>
    <w:p w14:paraId="23401C50" w14:textId="77777777" w:rsidR="0086104D" w:rsidRPr="00FA3CD8" w:rsidRDefault="0086104D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B30332" w14:textId="111A777C" w:rsidR="0086104D" w:rsidRPr="00FA3CD8" w:rsidRDefault="0086104D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 xml:space="preserve">Na cijelom području Općine </w:t>
      </w:r>
      <w:r w:rsidR="00B0409B">
        <w:rPr>
          <w:rFonts w:ascii="Times New Roman" w:hAnsi="Times New Roman" w:cs="Times New Roman"/>
        </w:rPr>
        <w:t>Ferdinandovac</w:t>
      </w:r>
      <w:r w:rsidRPr="00FA3CD8">
        <w:rPr>
          <w:rFonts w:ascii="Times New Roman" w:hAnsi="Times New Roman" w:cs="Times New Roman"/>
        </w:rPr>
        <w:t xml:space="preserve"> najmanja učestalost odvoza otpada je:</w:t>
      </w:r>
    </w:p>
    <w:p w14:paraId="749C8C36" w14:textId="77777777" w:rsidR="0086104D" w:rsidRPr="00FA3CD8" w:rsidRDefault="0086104D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16885" w14:textId="6E038176" w:rsidR="00E35854" w:rsidRPr="00FA3CD8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miješani komunalni otpad (MKO) – najmanje dva puta mjesečno, odnosno svaki drugi tjedan</w:t>
      </w:r>
    </w:p>
    <w:p w14:paraId="6A472576" w14:textId="3D9B4387" w:rsidR="0086104D" w:rsidRPr="00FA3CD8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A3CD8">
        <w:rPr>
          <w:rFonts w:ascii="Times New Roman" w:hAnsi="Times New Roman" w:cs="Times New Roman"/>
        </w:rPr>
        <w:t>reciklabilni</w:t>
      </w:r>
      <w:proofErr w:type="spellEnd"/>
      <w:r w:rsidRPr="00FA3CD8">
        <w:rPr>
          <w:rFonts w:ascii="Times New Roman" w:hAnsi="Times New Roman" w:cs="Times New Roman"/>
        </w:rPr>
        <w:t xml:space="preserve"> otpad </w:t>
      </w:r>
      <w:r w:rsidR="000C183D" w:rsidRPr="00FA3CD8">
        <w:rPr>
          <w:rFonts w:ascii="Times New Roman" w:hAnsi="Times New Roman" w:cs="Times New Roman"/>
        </w:rPr>
        <w:t xml:space="preserve">(papir i plastiku) </w:t>
      </w:r>
      <w:r w:rsidRPr="00FA3CD8">
        <w:rPr>
          <w:rFonts w:ascii="Times New Roman" w:hAnsi="Times New Roman" w:cs="Times New Roman"/>
        </w:rPr>
        <w:t>– najmanje jednom mjesečno</w:t>
      </w:r>
    </w:p>
    <w:p w14:paraId="05F62D20" w14:textId="030D0437" w:rsidR="0086104D" w:rsidRPr="00FA3CD8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glomazni otpad – najmanje jednom godišnje</w:t>
      </w:r>
      <w:r w:rsidR="00996609" w:rsidRPr="00FA3CD8">
        <w:rPr>
          <w:rFonts w:ascii="Times New Roman" w:hAnsi="Times New Roman" w:cs="Times New Roman"/>
        </w:rPr>
        <w:t>.</w:t>
      </w:r>
    </w:p>
    <w:p w14:paraId="5878AAAC" w14:textId="77777777" w:rsidR="000C183D" w:rsidRPr="00FA3CD8" w:rsidRDefault="000C183D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512C7" w14:textId="42307408" w:rsidR="00716306" w:rsidRPr="00FA3CD8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5.</w:t>
      </w:r>
    </w:p>
    <w:p w14:paraId="140BD30B" w14:textId="435A598B" w:rsidR="00716306" w:rsidRPr="00FA3CD8" w:rsidRDefault="00716306" w:rsidP="00716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486261599"/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Obračunska razdoblja kroz kalendarsku godinu</w:t>
      </w:r>
    </w:p>
    <w:p w14:paraId="558948BF" w14:textId="77777777" w:rsidR="00AD5978" w:rsidRPr="00FA3CD8" w:rsidRDefault="00AD5978" w:rsidP="0038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9357D" w14:textId="187934F6" w:rsidR="00AD5978" w:rsidRPr="00FA3CD8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bookmarkStart w:id="3" w:name="_Hlk486262042"/>
      <w:bookmarkEnd w:id="2"/>
      <w:r w:rsidRPr="00FA3CD8">
        <w:rPr>
          <w:sz w:val="22"/>
          <w:szCs w:val="22"/>
        </w:rPr>
        <w:t>Obračunsko razdoblje je mjesec dana.</w:t>
      </w:r>
    </w:p>
    <w:p w14:paraId="2974F3AA" w14:textId="3ECDC0BA" w:rsidR="00716306" w:rsidRPr="00FA3CD8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b/>
          <w:sz w:val="22"/>
          <w:szCs w:val="22"/>
        </w:rPr>
      </w:pPr>
      <w:r w:rsidRPr="00FA3CD8">
        <w:rPr>
          <w:sz w:val="22"/>
          <w:szCs w:val="22"/>
        </w:rPr>
        <w:t>Davatelj javne usluge ispostavlja račune korisnicima usluge do 15-tog u mjesecu s valutom do kraja mjeseca</w:t>
      </w:r>
      <w:r w:rsidR="0019687C" w:rsidRPr="00FA3CD8">
        <w:rPr>
          <w:sz w:val="22"/>
          <w:szCs w:val="22"/>
        </w:rPr>
        <w:t>, a za prethodni mjesec.</w:t>
      </w:r>
    </w:p>
    <w:p w14:paraId="4A85C23E" w14:textId="77777777" w:rsidR="00AD5978" w:rsidRPr="00FA3CD8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79A975" w14:textId="3467AA33" w:rsidR="00AD5978" w:rsidRPr="00FA3CD8" w:rsidRDefault="00F06AFF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6</w:t>
      </w:r>
      <w:r w:rsidR="00AD5978" w:rsidRPr="00FA3CD8">
        <w:rPr>
          <w:rFonts w:ascii="Times New Roman" w:hAnsi="Times New Roman" w:cs="Times New Roman"/>
          <w:b/>
        </w:rPr>
        <w:t>.</w:t>
      </w:r>
    </w:p>
    <w:p w14:paraId="0968AFE4" w14:textId="1D1F1D54" w:rsidR="00716306" w:rsidRPr="00FA3CD8" w:rsidRDefault="00716306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Područje pružanja javne usluge</w:t>
      </w:r>
    </w:p>
    <w:bookmarkEnd w:id="3"/>
    <w:p w14:paraId="0054C4B7" w14:textId="7B008220" w:rsidR="002C3EA2" w:rsidRPr="00FA3CD8" w:rsidRDefault="00716306" w:rsidP="00386CEC">
      <w:pPr>
        <w:pStyle w:val="box45453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A3CD8">
        <w:rPr>
          <w:sz w:val="22"/>
          <w:szCs w:val="22"/>
        </w:rPr>
        <w:t xml:space="preserve"> </w:t>
      </w:r>
    </w:p>
    <w:p w14:paraId="60B92651" w14:textId="29924792" w:rsidR="00F55C13" w:rsidRPr="00FA3CD8" w:rsidRDefault="00716306" w:rsidP="0023138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3CD8">
        <w:rPr>
          <w:rFonts w:ascii="Times New Roman" w:hAnsi="Times New Roman" w:cs="Times New Roman"/>
          <w:color w:val="auto"/>
          <w:sz w:val="22"/>
          <w:szCs w:val="22"/>
        </w:rPr>
        <w:t xml:space="preserve">Davatelj javne usluge pruža uslugu na jednak način prema korisnicima na cijelom području Općine </w:t>
      </w:r>
      <w:bookmarkStart w:id="4" w:name="_Hlk486265064"/>
      <w:bookmarkStart w:id="5" w:name="_Hlk120795578"/>
      <w:r w:rsidR="00B0409B">
        <w:rPr>
          <w:rFonts w:ascii="Times New Roman" w:hAnsi="Times New Roman" w:cs="Times New Roman"/>
          <w:color w:val="auto"/>
          <w:sz w:val="22"/>
          <w:szCs w:val="22"/>
        </w:rPr>
        <w:t>Ferdinandovac.</w:t>
      </w:r>
      <w:bookmarkEnd w:id="5"/>
    </w:p>
    <w:p w14:paraId="1DE7E4CA" w14:textId="77777777" w:rsidR="000350D7" w:rsidRPr="00FA3CD8" w:rsidRDefault="000350D7" w:rsidP="000350D7">
      <w:pPr>
        <w:spacing w:after="0" w:line="240" w:lineRule="auto"/>
        <w:rPr>
          <w:rFonts w:ascii="Times New Roman" w:hAnsi="Times New Roman" w:cs="Times New Roman"/>
          <w:b/>
        </w:rPr>
      </w:pPr>
    </w:p>
    <w:p w14:paraId="140B9683" w14:textId="1852071F" w:rsidR="000C12B1" w:rsidRPr="00FA3CD8" w:rsidRDefault="000C12B1" w:rsidP="000350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7.</w:t>
      </w:r>
    </w:p>
    <w:p w14:paraId="756AE4A4" w14:textId="77777777" w:rsidR="00CB4ED3" w:rsidRPr="00FA3CD8" w:rsidRDefault="00CB4ED3" w:rsidP="00CB4ED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Iznos cijene obvezne minimalne javne usluge s obrazloženjem načina na koji je određena</w:t>
      </w:r>
    </w:p>
    <w:p w14:paraId="7A0637A5" w14:textId="77777777" w:rsidR="00CB4ED3" w:rsidRPr="00FA3CD8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4"/>
    <w:p w14:paraId="524F71EB" w14:textId="23793E05" w:rsidR="00171DBD" w:rsidRPr="00FA3CD8" w:rsidRDefault="00716306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hAnsi="Times New Roman" w:cs="Times New Roman"/>
        </w:rPr>
        <w:t>Na području Općine</w:t>
      </w:r>
      <w:r w:rsidR="0032505E">
        <w:rPr>
          <w:rFonts w:ascii="Times New Roman" w:hAnsi="Times New Roman" w:cs="Times New Roman"/>
        </w:rPr>
        <w:t xml:space="preserve"> </w:t>
      </w:r>
      <w:r w:rsidR="00B0409B" w:rsidRPr="00B0409B">
        <w:rPr>
          <w:rFonts w:ascii="Times New Roman" w:hAnsi="Times New Roman" w:cs="Times New Roman"/>
        </w:rPr>
        <w:t>Ferdinandovac.</w:t>
      </w:r>
      <w:r w:rsidRPr="00FA3CD8">
        <w:rPr>
          <w:rFonts w:ascii="Times New Roman" w:hAnsi="Times New Roman" w:cs="Times New Roman"/>
        </w:rPr>
        <w:t xml:space="preserve"> korisnici</w:t>
      </w:r>
      <w:r w:rsidR="00C2621E" w:rsidRPr="00FA3CD8">
        <w:rPr>
          <w:rFonts w:ascii="Times New Roman" w:hAnsi="Times New Roman" w:cs="Times New Roman"/>
        </w:rPr>
        <w:t xml:space="preserve"> razvrstani u kategoriju </w:t>
      </w:r>
      <w:r w:rsidR="00C2621E" w:rsidRPr="00FA3CD8">
        <w:rPr>
          <w:rFonts w:ascii="Times New Roman" w:hAnsi="Times New Roman" w:cs="Times New Roman"/>
          <w:b/>
          <w:bCs/>
          <w:i/>
          <w:iCs/>
        </w:rPr>
        <w:t>kućanstvo</w:t>
      </w:r>
      <w:r w:rsidR="00C2621E" w:rsidRPr="00FA3CD8">
        <w:rPr>
          <w:rFonts w:ascii="Times New Roman" w:hAnsi="Times New Roman" w:cs="Times New Roman"/>
        </w:rPr>
        <w:t xml:space="preserve"> i </w:t>
      </w:r>
      <w:r w:rsidR="00C2621E" w:rsidRPr="00FA3CD8">
        <w:rPr>
          <w:rFonts w:ascii="Times New Roman" w:hAnsi="Times New Roman" w:cs="Times New Roman"/>
          <w:b/>
          <w:bCs/>
          <w:i/>
          <w:iCs/>
        </w:rPr>
        <w:t>nije kućanstvo</w:t>
      </w:r>
      <w:r w:rsidR="00C2621E" w:rsidRPr="00FA3CD8">
        <w:rPr>
          <w:rFonts w:ascii="Times New Roman" w:hAnsi="Times New Roman" w:cs="Times New Roman"/>
        </w:rPr>
        <w:t xml:space="preserve"> imaju istu cijenu </w:t>
      </w:r>
      <w:r w:rsidR="00D26793" w:rsidRPr="00FA3CD8">
        <w:rPr>
          <w:rFonts w:ascii="Times New Roman" w:hAnsi="Times New Roman" w:cs="Times New Roman"/>
        </w:rPr>
        <w:t xml:space="preserve">obvezne minimalne </w:t>
      </w:r>
      <w:r w:rsidR="00C2621E" w:rsidRPr="00FA3CD8">
        <w:rPr>
          <w:rFonts w:ascii="Times New Roman" w:hAnsi="Times New Roman" w:cs="Times New Roman"/>
        </w:rPr>
        <w:t xml:space="preserve">javne usluge odvoza </w:t>
      </w:r>
      <w:r w:rsidR="00D26793" w:rsidRPr="00FA3CD8">
        <w:rPr>
          <w:rFonts w:ascii="Times New Roman" w:hAnsi="Times New Roman" w:cs="Times New Roman"/>
        </w:rPr>
        <w:t>miješanog komunalnog otpada (MKO)</w:t>
      </w:r>
      <w:r w:rsidR="00C2621E" w:rsidRPr="00FA3CD8">
        <w:rPr>
          <w:rFonts w:ascii="Times New Roman" w:hAnsi="Times New Roman" w:cs="Times New Roman"/>
        </w:rPr>
        <w:t>.</w:t>
      </w:r>
      <w:r w:rsidR="006A6D63"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B745B91" w14:textId="7A0C7E58" w:rsidR="00D3106B" w:rsidRPr="00FA3CD8" w:rsidRDefault="00BB2F19" w:rsidP="00FA3CD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Cijena obvezne minimalne javne usluge </w:t>
      </w:r>
      <w:r w:rsidR="006A6D63" w:rsidRPr="00FA3CD8">
        <w:rPr>
          <w:rFonts w:ascii="Times New Roman" w:hAnsi="Times New Roman" w:cs="Times New Roman"/>
        </w:rPr>
        <w:t>(CMJU)</w:t>
      </w:r>
      <w:r w:rsidR="006A6D63"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A3CD8">
        <w:rPr>
          <w:rFonts w:ascii="Times New Roman" w:eastAsia="Times New Roman" w:hAnsi="Times New Roman" w:cs="Times New Roman"/>
          <w:lang w:eastAsia="hr-HR"/>
        </w:rPr>
        <w:t>dio je cijene javne usluge</w:t>
      </w:r>
      <w:r w:rsidR="007D03BB" w:rsidRPr="00FA3CD8">
        <w:rPr>
          <w:rFonts w:ascii="Times New Roman" w:hAnsi="Times New Roman" w:cs="Times New Roman"/>
          <w:color w:val="FF0000"/>
        </w:rPr>
        <w:t xml:space="preserve"> </w:t>
      </w:r>
      <w:r w:rsidR="007D03BB" w:rsidRPr="00FA3CD8">
        <w:rPr>
          <w:rFonts w:ascii="Times New Roman" w:eastAsia="Times New Roman" w:hAnsi="Times New Roman" w:cs="Times New Roman"/>
          <w:color w:val="FF0000"/>
          <w:lang w:eastAsia="hr-HR"/>
        </w:rPr>
        <w:t>i primjenjuje se za svako obračunsko mjesto.</w:t>
      </w:r>
    </w:p>
    <w:p w14:paraId="533ADF4D" w14:textId="731FB457" w:rsidR="007A1DC5" w:rsidRPr="00FA3CD8" w:rsidRDefault="00BA0EE9" w:rsidP="006A6D6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trike/>
          <w:lang w:eastAsia="hr-HR"/>
        </w:rPr>
      </w:pPr>
      <w:r w:rsidRPr="00FA3CD8">
        <w:rPr>
          <w:rFonts w:ascii="Times New Roman" w:hAnsi="Times New Roman" w:cs="Times New Roman"/>
        </w:rPr>
        <w:t xml:space="preserve">– </w:t>
      </w:r>
      <w:r w:rsidRPr="00FA3CD8">
        <w:rPr>
          <w:rFonts w:ascii="Times New Roman" w:hAnsi="Times New Roman" w:cs="Times New Roman"/>
          <w:strike/>
        </w:rPr>
        <w:t>cijena minimalne</w:t>
      </w:r>
      <w:r w:rsidRPr="00FA3CD8">
        <w:rPr>
          <w:rFonts w:ascii="Times New Roman" w:hAnsi="Times New Roman" w:cs="Times New Roman"/>
        </w:rPr>
        <w:t xml:space="preserve"> </w:t>
      </w:r>
      <w:r w:rsidRPr="00FA3CD8">
        <w:rPr>
          <w:rFonts w:ascii="Times New Roman" w:hAnsi="Times New Roman" w:cs="Times New Roman"/>
          <w:strike/>
        </w:rPr>
        <w:t>javne usluge</w:t>
      </w:r>
      <w:r w:rsidR="006A6D63" w:rsidRPr="00FA3CD8">
        <w:rPr>
          <w:rFonts w:ascii="Times New Roman" w:eastAsia="Times New Roman" w:hAnsi="Times New Roman" w:cs="Times New Roman"/>
          <w:strike/>
          <w:lang w:eastAsia="hr-HR"/>
        </w:rPr>
        <w:t xml:space="preserve"> iznosi</w:t>
      </w:r>
      <w:r w:rsidR="006A6D63"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0229" w:rsidRPr="00FA3CD8">
        <w:rPr>
          <w:rFonts w:ascii="Times New Roman" w:eastAsia="Times New Roman" w:hAnsi="Times New Roman" w:cs="Times New Roman"/>
          <w:b/>
          <w:bCs/>
          <w:strike/>
          <w:lang w:eastAsia="hr-HR"/>
        </w:rPr>
        <w:t>50</w:t>
      </w:r>
      <w:r w:rsidR="006A6D63" w:rsidRPr="00FA3CD8">
        <w:rPr>
          <w:rFonts w:ascii="Times New Roman" w:eastAsia="Times New Roman" w:hAnsi="Times New Roman" w:cs="Times New Roman"/>
          <w:b/>
          <w:bCs/>
          <w:strike/>
          <w:lang w:eastAsia="hr-HR"/>
        </w:rPr>
        <w:t>,00 kn</w:t>
      </w:r>
      <w:r w:rsidR="007D03BB" w:rsidRPr="00FA3CD8">
        <w:rPr>
          <w:rFonts w:ascii="Times New Roman" w:eastAsia="Times New Roman" w:hAnsi="Times New Roman" w:cs="Times New Roman"/>
          <w:strike/>
          <w:lang w:eastAsia="hr-HR"/>
        </w:rPr>
        <w:t xml:space="preserve"> </w:t>
      </w:r>
      <w:r w:rsidR="006A6D63" w:rsidRPr="00FA3CD8">
        <w:rPr>
          <w:rFonts w:ascii="Times New Roman" w:eastAsia="Times New Roman" w:hAnsi="Times New Roman" w:cs="Times New Roman"/>
          <w:strike/>
          <w:lang w:eastAsia="hr-HR"/>
        </w:rPr>
        <w:t>i primjenjuje se za svako obračunsko mjesto.</w:t>
      </w:r>
      <w:bookmarkStart w:id="6" w:name="_Hlk486401522"/>
    </w:p>
    <w:p w14:paraId="22566EDC" w14:textId="267FA15A" w:rsidR="007D03BB" w:rsidRPr="00FA3CD8" w:rsidRDefault="007D03BB" w:rsidP="007D03BB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CMJU za korisnike </w:t>
      </w:r>
      <w:r w:rsidR="003E156F"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koji sami </w:t>
      </w:r>
      <w:proofErr w:type="spellStart"/>
      <w:r w:rsidR="003E156F" w:rsidRPr="00FA3CD8">
        <w:rPr>
          <w:rFonts w:ascii="Times New Roman" w:eastAsia="Times New Roman" w:hAnsi="Times New Roman" w:cs="Times New Roman"/>
          <w:color w:val="FF0000"/>
          <w:lang w:eastAsia="hr-HR"/>
        </w:rPr>
        <w:t>kompostiraju</w:t>
      </w:r>
      <w:proofErr w:type="spellEnd"/>
      <w:r w:rsidR="003E156F"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 biootpad iznosi </w:t>
      </w:r>
      <w:r w:rsidR="00BC042B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8</w:t>
      </w:r>
      <w:r w:rsidR="003E156F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,00 €</w:t>
      </w:r>
    </w:p>
    <w:p w14:paraId="52E4C586" w14:textId="25DF7B37" w:rsidR="0096546B" w:rsidRPr="00FA3CD8" w:rsidRDefault="0096546B" w:rsidP="0096546B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CMJU za </w:t>
      </w:r>
      <w:r w:rsidR="00BC042B">
        <w:rPr>
          <w:rFonts w:ascii="Times New Roman" w:eastAsia="Times New Roman" w:hAnsi="Times New Roman" w:cs="Times New Roman"/>
          <w:color w:val="FF0000"/>
          <w:lang w:eastAsia="hr-HR"/>
        </w:rPr>
        <w:t xml:space="preserve">korisnike koji </w:t>
      </w: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daju biootpad na </w:t>
      </w:r>
      <w:r w:rsidR="00BC042B">
        <w:rPr>
          <w:rFonts w:ascii="Times New Roman" w:eastAsia="Times New Roman" w:hAnsi="Times New Roman" w:cs="Times New Roman"/>
          <w:color w:val="FF0000"/>
          <w:lang w:eastAsia="hr-HR"/>
        </w:rPr>
        <w:t xml:space="preserve">organizirani </w:t>
      </w: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odvoz iznosi </w:t>
      </w:r>
      <w:bookmarkStart w:id="7" w:name="_Hlk119055053"/>
      <w:r w:rsidR="00BC042B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9</w:t>
      </w:r>
      <w:r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,00 €</w:t>
      </w:r>
      <w:bookmarkEnd w:id="7"/>
    </w:p>
    <w:p w14:paraId="6F536A28" w14:textId="4E15F27B" w:rsidR="0013262C" w:rsidRPr="00FA3CD8" w:rsidRDefault="0013262C" w:rsidP="0013262C">
      <w:pPr>
        <w:pStyle w:val="Odlomakpopisa"/>
        <w:shd w:val="clear" w:color="auto" w:fill="FFFFFF"/>
        <w:spacing w:after="48" w:line="240" w:lineRule="auto"/>
        <w:ind w:left="1068" w:firstLine="348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>Cijene su</w:t>
      </w:r>
      <w:r w:rsidR="00BC042B">
        <w:rPr>
          <w:rFonts w:ascii="Times New Roman" w:eastAsia="Times New Roman" w:hAnsi="Times New Roman" w:cs="Times New Roman"/>
          <w:color w:val="FF0000"/>
          <w:lang w:eastAsia="hr-HR"/>
        </w:rPr>
        <w:t xml:space="preserve"> s </w:t>
      </w: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>PDV</w:t>
      </w:r>
      <w:r w:rsidR="00BC042B">
        <w:rPr>
          <w:rFonts w:ascii="Times New Roman" w:eastAsia="Times New Roman" w:hAnsi="Times New Roman" w:cs="Times New Roman"/>
          <w:color w:val="FF0000"/>
          <w:lang w:eastAsia="hr-HR"/>
        </w:rPr>
        <w:t>-om (13%)</w:t>
      </w:r>
    </w:p>
    <w:p w14:paraId="0AC14417" w14:textId="7D6D47AC" w:rsidR="003B4203" w:rsidRPr="00FA3CD8" w:rsidRDefault="003B4203" w:rsidP="0032505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Cijena izračunata je na način da osigurava ekonomski održivo poslovanje te sigurnost, redovitost i kvalitetu pružanja javne usluge, kako bi sustav sakupljanja komunalnog otpada mogao ispuniti svoju svrhu.</w:t>
      </w:r>
    </w:p>
    <w:p w14:paraId="1BB98257" w14:textId="334A05AF" w:rsidR="003B4203" w:rsidRPr="00FA3CD8" w:rsidRDefault="003B4203" w:rsidP="0032505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Određivanje cijene obvezne minimalne javne usluge proizlazi </w:t>
      </w:r>
      <w:r w:rsidR="00392B08" w:rsidRPr="00FA3CD8">
        <w:rPr>
          <w:rFonts w:ascii="Times New Roman" w:eastAsia="Times New Roman" w:hAnsi="Times New Roman" w:cs="Times New Roman"/>
          <w:lang w:eastAsia="hr-HR"/>
        </w:rPr>
        <w:t>iz obveza davatelja javne usluge, a koje su definirane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392B08" w:rsidRPr="00FA3CD8">
        <w:rPr>
          <w:rFonts w:ascii="Times New Roman" w:eastAsia="Times New Roman" w:hAnsi="Times New Roman" w:cs="Times New Roman"/>
          <w:lang w:eastAsia="hr-HR"/>
        </w:rPr>
        <w:t>čl.69</w:t>
      </w:r>
      <w:r w:rsidR="008C722B" w:rsidRPr="00FA3CD8">
        <w:rPr>
          <w:rFonts w:ascii="Times New Roman" w:eastAsia="Times New Roman" w:hAnsi="Times New Roman" w:cs="Times New Roman"/>
          <w:lang w:eastAsia="hr-HR"/>
        </w:rPr>
        <w:t xml:space="preserve"> Zakona</w:t>
      </w:r>
      <w:r w:rsidR="00392B08" w:rsidRPr="00FA3CD8">
        <w:rPr>
          <w:rFonts w:ascii="Times New Roman" w:eastAsia="Times New Roman" w:hAnsi="Times New Roman" w:cs="Times New Roman"/>
          <w:lang w:eastAsia="hr-HR"/>
        </w:rPr>
        <w:t xml:space="preserve">, te one koje predstavljaju tzv. „hladan pogon“ tj. spremnost obavljanja javne usluge. To su svi oni troškovi </w:t>
      </w:r>
      <w:r w:rsidR="00972A33" w:rsidRPr="00FA3CD8">
        <w:rPr>
          <w:rFonts w:ascii="Times New Roman" w:eastAsia="Times New Roman" w:hAnsi="Times New Roman" w:cs="Times New Roman"/>
          <w:lang w:eastAsia="hr-HR"/>
        </w:rPr>
        <w:t xml:space="preserve">koji su </w:t>
      </w:r>
      <w:r w:rsidR="00392B08" w:rsidRPr="00FA3CD8">
        <w:rPr>
          <w:rFonts w:ascii="Times New Roman" w:eastAsia="Times New Roman" w:hAnsi="Times New Roman" w:cs="Times New Roman"/>
          <w:lang w:eastAsia="hr-HR"/>
        </w:rPr>
        <w:t>neovisni o broju primopredaja miješanog komunalnog otpada</w:t>
      </w:r>
      <w:r w:rsidR="00815A4C" w:rsidRPr="00FA3CD8">
        <w:rPr>
          <w:rFonts w:ascii="Times New Roman" w:eastAsia="Times New Roman" w:hAnsi="Times New Roman" w:cs="Times New Roman"/>
          <w:lang w:eastAsia="hr-HR"/>
        </w:rPr>
        <w:t>.</w:t>
      </w:r>
    </w:p>
    <w:p w14:paraId="4041FD00" w14:textId="29880E6A" w:rsidR="00972A33" w:rsidRPr="00FA3CD8" w:rsidRDefault="00972A33" w:rsidP="0032505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Cijenom obvezne minimalne javne usluge pokrivaju se slijedeć</w:t>
      </w:r>
      <w:r w:rsidR="008C722B" w:rsidRPr="00FA3CD8">
        <w:rPr>
          <w:rFonts w:ascii="Times New Roman" w:eastAsia="Times New Roman" w:hAnsi="Times New Roman" w:cs="Times New Roman"/>
          <w:lang w:eastAsia="hr-HR"/>
        </w:rPr>
        <w:t>e aktivnosti</w:t>
      </w:r>
      <w:r w:rsidRPr="00FA3CD8">
        <w:rPr>
          <w:rFonts w:ascii="Times New Roman" w:eastAsia="Times New Roman" w:hAnsi="Times New Roman" w:cs="Times New Roman"/>
          <w:lang w:eastAsia="hr-HR"/>
        </w:rPr>
        <w:t>:</w:t>
      </w:r>
    </w:p>
    <w:p w14:paraId="02515665" w14:textId="38EB8A52" w:rsidR="003B4203" w:rsidRPr="00FA3CD8" w:rsidRDefault="00972A33" w:rsidP="0032505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- </w:t>
      </w:r>
      <w:r w:rsidR="003B4203" w:rsidRPr="00FA3CD8">
        <w:rPr>
          <w:rFonts w:ascii="Times New Roman" w:eastAsia="Times New Roman" w:hAnsi="Times New Roman" w:cs="Times New Roman"/>
          <w:color w:val="231F20"/>
          <w:lang w:eastAsia="hr-HR"/>
        </w:rPr>
        <w:t>gospodar</w:t>
      </w: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enje</w:t>
      </w:r>
      <w:r w:rsidR="003B4203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s odvojeno sakupljenim komunalnim otpadom, uključujući </w:t>
      </w: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njegovo </w:t>
      </w:r>
      <w:r w:rsidR="003B4203" w:rsidRPr="00FA3CD8">
        <w:rPr>
          <w:rFonts w:ascii="Times New Roman" w:eastAsia="Times New Roman" w:hAnsi="Times New Roman" w:cs="Times New Roman"/>
          <w:color w:val="231F20"/>
          <w:lang w:eastAsia="hr-HR"/>
        </w:rPr>
        <w:t>preuzimanje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, </w:t>
      </w:r>
      <w:r w:rsidR="003B4203" w:rsidRPr="00FA3CD8">
        <w:rPr>
          <w:rFonts w:ascii="Times New Roman" w:eastAsia="Times New Roman" w:hAnsi="Times New Roman" w:cs="Times New Roman"/>
          <w:color w:val="231F20"/>
          <w:lang w:eastAsia="hr-HR"/>
        </w:rPr>
        <w:t>prijevoz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>, razvrstavanje</w:t>
      </w:r>
      <w:r w:rsidR="003B4203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te odvoz do ovlaštenog </w:t>
      </w:r>
      <w:proofErr w:type="spellStart"/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>oporabitelja</w:t>
      </w:r>
      <w:proofErr w:type="spellEnd"/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390AF184" w14:textId="43969AC8" w:rsidR="00F8379C" w:rsidRPr="00FA3CD8" w:rsidRDefault="002956AB" w:rsidP="0032505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- spremnost preuzimanja sadržaja spremnika za miješani komunalni otpad</w:t>
      </w:r>
      <w:r w:rsidR="00304CDF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(MKO)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943D6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provozom od kuće do kuće, 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>bez obzira da li korisnik ima namjeru predati</w:t>
      </w:r>
      <w:r w:rsidR="00304CDF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MKO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ili nema tu namjeru</w:t>
      </w:r>
      <w:r w:rsidR="009943D6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636072E2" w14:textId="77777777" w:rsidR="00304CDF" w:rsidRPr="00FA3CD8" w:rsidRDefault="00F8379C" w:rsidP="0032505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- vođenje propisanih evidencija o korisnicima usluga</w:t>
      </w:r>
    </w:p>
    <w:p w14:paraId="5C6C4062" w14:textId="5900814A" w:rsidR="00304CDF" w:rsidRPr="00FA3CD8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- prikupljanje glomaznog otpada od korisnika koji su kućanstvo</w:t>
      </w:r>
      <w:r w:rsidR="008C722B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te njegovo </w:t>
      </w:r>
      <w:r w:rsidR="008C722B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obradu i </w:t>
      </w: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zbrinjavanje</w:t>
      </w:r>
      <w:r w:rsidR="002956AB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7B0FDD77" w14:textId="11398E53" w:rsidR="002956AB" w:rsidRPr="00FA3CD8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 xml:space="preserve">- preuzimanje otpada u </w:t>
      </w:r>
      <w:proofErr w:type="spellStart"/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reciklažnom</w:t>
      </w:r>
      <w:proofErr w:type="spellEnd"/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dvorištu od korisnika koji su kućanstvo bez naknade</w:t>
      </w:r>
      <w:r w:rsidR="002956AB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1416E055" w14:textId="77777777" w:rsidR="009943D6" w:rsidRPr="00FA3CD8" w:rsidRDefault="009943D6" w:rsidP="008C722B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Troškovi koji se CMJU pokrivaju su:</w:t>
      </w:r>
    </w:p>
    <w:p w14:paraId="47861E26" w14:textId="3D6691B9" w:rsidR="009943D6" w:rsidRPr="00FA3CD8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materijalni troškovi</w:t>
      </w:r>
      <w:r w:rsidR="008C722B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poslovanja</w:t>
      </w:r>
    </w:p>
    <w:p w14:paraId="76C5C375" w14:textId="77777777" w:rsidR="009943D6" w:rsidRPr="00FA3CD8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troškovi održavanja</w:t>
      </w:r>
    </w:p>
    <w:p w14:paraId="151636CF" w14:textId="77777777" w:rsidR="002165F7" w:rsidRPr="00FA3CD8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troškovi radne snage</w:t>
      </w:r>
    </w:p>
    <w:p w14:paraId="24EA6C62" w14:textId="77777777" w:rsidR="002165F7" w:rsidRPr="00FA3CD8" w:rsidRDefault="002165F7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financijski troškovi</w:t>
      </w:r>
    </w:p>
    <w:p w14:paraId="2EF43E98" w14:textId="75BA5DC8" w:rsidR="00970EC4" w:rsidRPr="00FA3CD8" w:rsidRDefault="002165F7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color w:val="231F20"/>
          <w:lang w:eastAsia="hr-HR"/>
        </w:rPr>
        <w:t>amortizacija</w:t>
      </w:r>
      <w:r w:rsidR="00F8379C" w:rsidRPr="00FA3CD8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4790F7B8" w14:textId="77777777" w:rsidR="002C59E9" w:rsidRPr="00FA3CD8" w:rsidRDefault="002C59E9" w:rsidP="00386C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7C27FC" w14:textId="223F9DC6" w:rsidR="002C59E9" w:rsidRPr="00FA3CD8" w:rsidRDefault="00AD1E67" w:rsidP="0038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t>Članak 8</w:t>
      </w:r>
      <w:r w:rsidR="002C59E9" w:rsidRPr="00FA3CD8">
        <w:rPr>
          <w:rFonts w:ascii="Times New Roman" w:hAnsi="Times New Roman" w:cs="Times New Roman"/>
          <w:b/>
        </w:rPr>
        <w:t>.</w:t>
      </w:r>
    </w:p>
    <w:bookmarkEnd w:id="6"/>
    <w:p w14:paraId="6B7FB0E6" w14:textId="01E77EF3" w:rsidR="001A0644" w:rsidRPr="00FA3CD8" w:rsidRDefault="001A0644" w:rsidP="00E41D9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Odredbe o načinu podnošenja prigovora i postupanju po prigovoru građana na neugodu uzrokovanu sustavom sakupljanja komunalnog otpada</w:t>
      </w:r>
    </w:p>
    <w:p w14:paraId="3ADD515D" w14:textId="77777777" w:rsidR="009F108F" w:rsidRPr="00FA3CD8" w:rsidRDefault="009F108F" w:rsidP="009F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09C0C12E" w14:textId="57D4ADB0" w:rsidR="000213AA" w:rsidRPr="00FA3CD8" w:rsidRDefault="002C3E6D" w:rsidP="00C56529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FA3CD8">
        <w:rPr>
          <w:rFonts w:ascii="Times New Roman" w:hAnsi="Times New Roman" w:cs="Times New Roman"/>
          <w:lang w:eastAsia="hr-HR"/>
        </w:rPr>
        <w:t>Korisnik javne usluge može uputiti prigovor davatelju javne usluge.</w:t>
      </w:r>
    </w:p>
    <w:p w14:paraId="1518280F" w14:textId="40C0FD8D" w:rsidR="002C3E6D" w:rsidRPr="00FA3CD8" w:rsidRDefault="002C3E6D" w:rsidP="00C56529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FA3CD8">
        <w:rPr>
          <w:rFonts w:ascii="Times New Roman" w:hAnsi="Times New Roman" w:cs="Times New Roman"/>
          <w:lang w:eastAsia="hr-HR"/>
        </w:rPr>
        <w:t>Prigovor se može uputiti putem pošte, elektronskom poštom ili usmeno na zapisnik u sjedištu davatelja javne usluge.</w:t>
      </w:r>
    </w:p>
    <w:p w14:paraId="46CBD9CC" w14:textId="4E63A478" w:rsidR="002C3E6D" w:rsidRPr="00FA3CD8" w:rsidRDefault="002C3E6D" w:rsidP="00C56529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FA3CD8">
        <w:rPr>
          <w:rFonts w:ascii="Times New Roman" w:hAnsi="Times New Roman" w:cs="Times New Roman"/>
          <w:lang w:eastAsia="hr-HR"/>
        </w:rPr>
        <w:t xml:space="preserve">Davatelj javne usluge mora odgovoriti na </w:t>
      </w:r>
      <w:r w:rsidR="008B300A" w:rsidRPr="00FA3CD8">
        <w:rPr>
          <w:rFonts w:ascii="Times New Roman" w:hAnsi="Times New Roman" w:cs="Times New Roman"/>
          <w:lang w:eastAsia="hr-HR"/>
        </w:rPr>
        <w:t>p</w:t>
      </w:r>
      <w:r w:rsidRPr="00FA3CD8">
        <w:rPr>
          <w:rFonts w:ascii="Times New Roman" w:hAnsi="Times New Roman" w:cs="Times New Roman"/>
          <w:lang w:eastAsia="hr-HR"/>
        </w:rPr>
        <w:t>rigovor u roku od 15 dana.</w:t>
      </w:r>
    </w:p>
    <w:p w14:paraId="69C582F3" w14:textId="77777777" w:rsidR="0019687C" w:rsidRPr="00FA3CD8" w:rsidRDefault="002C3E6D" w:rsidP="00C56529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FA3CD8">
        <w:rPr>
          <w:rFonts w:ascii="Times New Roman" w:hAnsi="Times New Roman" w:cs="Times New Roman"/>
          <w:lang w:eastAsia="hr-HR"/>
        </w:rPr>
        <w:t>Na ispostavljenom računu davatelj javne usluge mora vidljivo istaknuti obavijest o načinu podnošenja pisanog prigovora.</w:t>
      </w:r>
      <w:r w:rsidR="0019687C" w:rsidRPr="00FA3CD8">
        <w:rPr>
          <w:rFonts w:ascii="Times New Roman" w:hAnsi="Times New Roman" w:cs="Times New Roman"/>
          <w:lang w:eastAsia="hr-HR"/>
        </w:rPr>
        <w:t xml:space="preserve"> </w:t>
      </w:r>
    </w:p>
    <w:p w14:paraId="3A077454" w14:textId="45549908" w:rsidR="0019687C" w:rsidRPr="00FA3CD8" w:rsidRDefault="002C3E6D" w:rsidP="00C56529">
      <w:pPr>
        <w:pStyle w:val="Bezproreda"/>
        <w:ind w:firstLine="708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Nakon primitka odgovora na pisani prigovor</w:t>
      </w:r>
      <w:r w:rsidR="0019687C" w:rsidRPr="00FA3CD8">
        <w:rPr>
          <w:rFonts w:ascii="Times New Roman" w:hAnsi="Times New Roman" w:cs="Times New Roman"/>
        </w:rPr>
        <w:t>,</w:t>
      </w:r>
      <w:r w:rsidRPr="00FA3CD8">
        <w:rPr>
          <w:rFonts w:ascii="Times New Roman" w:hAnsi="Times New Roman" w:cs="Times New Roman"/>
        </w:rPr>
        <w:t xml:space="preserve"> korisnik može podnijeti reklamaciju Povjerenstvu za zaštitu potrošača koje je dužan oformiti davatelj javne usluge</w:t>
      </w:r>
      <w:r w:rsidR="00C56529" w:rsidRPr="00FA3CD8">
        <w:rPr>
          <w:rFonts w:ascii="Times New Roman" w:hAnsi="Times New Roman" w:cs="Times New Roman"/>
        </w:rPr>
        <w:t>.</w:t>
      </w:r>
    </w:p>
    <w:p w14:paraId="16DA76EF" w14:textId="62AA4AE1" w:rsidR="002C3E6D" w:rsidRPr="00FA3CD8" w:rsidRDefault="002C3E6D" w:rsidP="00C56529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FA3CD8">
        <w:rPr>
          <w:rFonts w:ascii="Times New Roman" w:hAnsi="Times New Roman" w:cs="Times New Roman"/>
        </w:rPr>
        <w:t>Povjerenstvo za zaštitu potrošača mora pisano odgovoriti potrošaču na zaprimljene reklamacije u roku od 30 dana od dana zaprimanja reklamacije.</w:t>
      </w:r>
    </w:p>
    <w:p w14:paraId="2A8ACE37" w14:textId="7DA2FC7E" w:rsidR="00D3106B" w:rsidRPr="00FA3CD8" w:rsidRDefault="002C3E6D" w:rsidP="00FA3CD8">
      <w:pPr>
        <w:pStyle w:val="Bezproreda"/>
        <w:ind w:firstLine="708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U vezi s prigovorom odnosno reklamacijom</w:t>
      </w:r>
      <w:r w:rsidR="008B300A" w:rsidRPr="00FA3CD8">
        <w:rPr>
          <w:rFonts w:ascii="Times New Roman" w:hAnsi="Times New Roman" w:cs="Times New Roman"/>
        </w:rPr>
        <w:t>,</w:t>
      </w:r>
      <w:r w:rsidRPr="00FA3CD8">
        <w:rPr>
          <w:rFonts w:ascii="Times New Roman" w:hAnsi="Times New Roman" w:cs="Times New Roman"/>
        </w:rPr>
        <w:t xml:space="preserve"> korisnik može pokrenuti sudski ili izvansudski postupak sukladno posebnim propisima. </w:t>
      </w:r>
    </w:p>
    <w:p w14:paraId="175520F2" w14:textId="77777777" w:rsidR="0019687C" w:rsidRPr="00FA3CD8" w:rsidRDefault="0019687C" w:rsidP="00021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30A26021" w14:textId="424771AE" w:rsidR="000213AA" w:rsidRPr="00FA3CD8" w:rsidRDefault="000213AA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Članak </w:t>
      </w:r>
      <w:r w:rsidR="006B2A3E"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>9</w:t>
      </w:r>
      <w:r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>.</w:t>
      </w:r>
    </w:p>
    <w:p w14:paraId="69EF527D" w14:textId="4EB549DC" w:rsidR="009F2CF2" w:rsidRPr="00FA3CD8" w:rsidRDefault="009F2CF2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Odredbe o načinu pojedinačnog korištenja javne usluge</w:t>
      </w:r>
    </w:p>
    <w:p w14:paraId="3E0A8E5F" w14:textId="3F3289CD" w:rsidR="000213AA" w:rsidRPr="00FA3CD8" w:rsidRDefault="000213AA" w:rsidP="008E5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lang w:eastAsia="hr-HR"/>
        </w:rPr>
      </w:pPr>
    </w:p>
    <w:p w14:paraId="52CA8118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Korisnik usluge je dužan:</w:t>
      </w:r>
    </w:p>
    <w:p w14:paraId="3DC753E7" w14:textId="799FE329" w:rsidR="009C2E3A" w:rsidRPr="00FA3CD8" w:rsidRDefault="009C2E3A" w:rsidP="006A6D63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koristiti javnu uslugu na području na kojem se nalazi nekretnina korisnika usluge na način da proizvedeni komunalni otpad predaje putem zaduženog spremnika</w:t>
      </w:r>
      <w:r w:rsidR="006A6D63" w:rsidRPr="00FA3CD8">
        <w:rPr>
          <w:rFonts w:ascii="Times New Roman" w:eastAsia="Times New Roman" w:hAnsi="Times New Roman" w:cs="Times New Roman"/>
          <w:lang w:eastAsia="hr-HR"/>
        </w:rPr>
        <w:t>.</w:t>
      </w:r>
    </w:p>
    <w:p w14:paraId="22EAAB1F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2. omogućiti davatelju usluge pristup spremniku na mjestu primopredaje otpada kad to mjesto nije na javnoj površini</w:t>
      </w:r>
    </w:p>
    <w:p w14:paraId="1FB394D0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3. postupati s otpadom na obračunskom mjestu korisnika usluge na način koji ne dovodi u opasnost ljudsko zdravlje i ne dovodi do rasipanja otpada oko spremnika i ne uzrokuje pojavu neugode drugoj osobi zbog mirisa otpada</w:t>
      </w:r>
    </w:p>
    <w:p w14:paraId="4760AD27" w14:textId="2E933E6C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4. odgovarati za postupanje s otpadom i spremnikom na obračunskom mjestu korisnika usluge,</w:t>
      </w:r>
      <w:r w:rsidR="000F7D77"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2DF96D8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5. platiti davatelju usluge iznos cijene javne usluge za obračunsko mjesto i obračunsko razdoblje, osim za obračunsko mjesto na kojem je nekretnina koja se trajno ne koristi</w:t>
      </w:r>
    </w:p>
    <w:p w14:paraId="36AAC8F7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6. predati opasni komunalni otpad u </w:t>
      </w:r>
      <w:proofErr w:type="spellStart"/>
      <w:r w:rsidRPr="00FA3CD8">
        <w:rPr>
          <w:rFonts w:ascii="Times New Roman" w:eastAsia="Times New Roman" w:hAnsi="Times New Roman" w:cs="Times New Roman"/>
          <w:lang w:eastAsia="hr-HR"/>
        </w:rPr>
        <w:t>reciklažno</w:t>
      </w:r>
      <w:proofErr w:type="spellEnd"/>
      <w:r w:rsidRPr="00FA3CD8">
        <w:rPr>
          <w:rFonts w:ascii="Times New Roman" w:eastAsia="Times New Roman" w:hAnsi="Times New Roman" w:cs="Times New Roman"/>
          <w:lang w:eastAsia="hr-HR"/>
        </w:rPr>
        <w:t xml:space="preserve"> dvorište ili mobilno </w:t>
      </w:r>
      <w:proofErr w:type="spellStart"/>
      <w:r w:rsidRPr="00FA3CD8">
        <w:rPr>
          <w:rFonts w:ascii="Times New Roman" w:eastAsia="Times New Roman" w:hAnsi="Times New Roman" w:cs="Times New Roman"/>
          <w:lang w:eastAsia="hr-HR"/>
        </w:rPr>
        <w:t>reciklažno</w:t>
      </w:r>
      <w:proofErr w:type="spellEnd"/>
      <w:r w:rsidRPr="00FA3CD8">
        <w:rPr>
          <w:rFonts w:ascii="Times New Roman" w:eastAsia="Times New Roman" w:hAnsi="Times New Roman" w:cs="Times New Roman"/>
          <w:lang w:eastAsia="hr-HR"/>
        </w:rPr>
        <w:t xml:space="preserve"> dvorište odnosno postupiti s istim u skladu s propisom kojim se uređuje gospodarenje posebnom kategorijom otpada, osim korisnika koji nije kućanstvo</w:t>
      </w:r>
    </w:p>
    <w:p w14:paraId="50EC862B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7. predati odvojeno miješani komunalni otpad, </w:t>
      </w:r>
      <w:proofErr w:type="spellStart"/>
      <w:r w:rsidRPr="00FA3CD8">
        <w:rPr>
          <w:rFonts w:ascii="Times New Roman" w:eastAsia="Times New Roman" w:hAnsi="Times New Roman" w:cs="Times New Roman"/>
          <w:lang w:eastAsia="hr-HR"/>
        </w:rPr>
        <w:t>reciklabilni</w:t>
      </w:r>
      <w:proofErr w:type="spellEnd"/>
      <w:r w:rsidRPr="00FA3CD8">
        <w:rPr>
          <w:rFonts w:ascii="Times New Roman" w:eastAsia="Times New Roman" w:hAnsi="Times New Roman" w:cs="Times New Roman"/>
          <w:lang w:eastAsia="hr-HR"/>
        </w:rPr>
        <w:t xml:space="preserve"> komunalni otpad, opasni komunalni otpad i glomazni otpad</w:t>
      </w:r>
    </w:p>
    <w:p w14:paraId="1CE402AE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8. predati odvojeno biootpad ili </w:t>
      </w:r>
      <w:proofErr w:type="spellStart"/>
      <w:r w:rsidRPr="00FA3CD8">
        <w:rPr>
          <w:rFonts w:ascii="Times New Roman" w:eastAsia="Times New Roman" w:hAnsi="Times New Roman" w:cs="Times New Roman"/>
          <w:lang w:eastAsia="hr-HR"/>
        </w:rPr>
        <w:t>kompostirati</w:t>
      </w:r>
      <w:proofErr w:type="spellEnd"/>
      <w:r w:rsidRPr="00FA3CD8">
        <w:rPr>
          <w:rFonts w:ascii="Times New Roman" w:eastAsia="Times New Roman" w:hAnsi="Times New Roman" w:cs="Times New Roman"/>
          <w:lang w:eastAsia="hr-HR"/>
        </w:rPr>
        <w:t xml:space="preserve"> biootpad na mjestu nastanka</w:t>
      </w:r>
    </w:p>
    <w:p w14:paraId="724785A1" w14:textId="77777777" w:rsidR="009C2E3A" w:rsidRPr="00FA3CD8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9. dostaviti davatelju usluge ispunjenu Izjavu o načinu korištenja javne usluge</w:t>
      </w:r>
    </w:p>
    <w:p w14:paraId="79F81D1A" w14:textId="77777777" w:rsidR="0050211A" w:rsidRPr="00FA3CD8" w:rsidRDefault="009C2E3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10. omogućiti davatelju javne usluge označivanje spremnika odgovarajućim natpisom i oznakom.</w:t>
      </w:r>
    </w:p>
    <w:p w14:paraId="789F3C67" w14:textId="4414B28D" w:rsidR="0050211A" w:rsidRPr="00FA3CD8" w:rsidRDefault="0050211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11. Predavati miješani komunalni otpad minimalno jedanput mjesečno.</w:t>
      </w:r>
    </w:p>
    <w:p w14:paraId="69B4A6F3" w14:textId="0FDD3ACD" w:rsidR="00D2037A" w:rsidRPr="00FA3CD8" w:rsidRDefault="00D2037A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D8A2912" w14:textId="77777777" w:rsidR="00FA3CD8" w:rsidRDefault="00FA3CD8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C61FF90" w14:textId="28565A74" w:rsidR="00CB4ED3" w:rsidRPr="00FA3CD8" w:rsidRDefault="00CB4ED3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Odredbe o načinu korištenja zajedničkog spremnika</w:t>
      </w:r>
    </w:p>
    <w:p w14:paraId="5A471AA8" w14:textId="77777777" w:rsidR="0050211A" w:rsidRPr="00FA3CD8" w:rsidRDefault="0050211A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057A247" w14:textId="5275A1C7" w:rsidR="004C22A8" w:rsidRPr="00FA3CD8" w:rsidRDefault="006B2A3E" w:rsidP="00D20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>Članak 10</w:t>
      </w:r>
      <w:r w:rsidR="009F108F"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>.</w:t>
      </w:r>
    </w:p>
    <w:p w14:paraId="05B2CE7C" w14:textId="1824304B" w:rsidR="000F7D77" w:rsidRPr="00FA3CD8" w:rsidRDefault="000F7D77" w:rsidP="004F3086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Sve navedeno u čl. 9</w:t>
      </w:r>
      <w:r w:rsidR="004F3086" w:rsidRPr="00FA3CD8">
        <w:rPr>
          <w:rFonts w:ascii="Times New Roman" w:eastAsia="Times New Roman" w:hAnsi="Times New Roman" w:cs="Times New Roman"/>
          <w:lang w:eastAsia="hr-HR"/>
        </w:rPr>
        <w:t>.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ove Odluke odnose se i na korisnike koji koriste zajednički spremnik</w:t>
      </w:r>
      <w:r w:rsidR="009A62BC" w:rsidRPr="00FA3CD8">
        <w:rPr>
          <w:rFonts w:ascii="Times New Roman" w:eastAsia="Times New Roman" w:hAnsi="Times New Roman" w:cs="Times New Roman"/>
          <w:lang w:eastAsia="hr-HR"/>
        </w:rPr>
        <w:t>.</w:t>
      </w:r>
    </w:p>
    <w:p w14:paraId="08B14A99" w14:textId="4C1872F2" w:rsidR="000F7D77" w:rsidRPr="00FA3CD8" w:rsidRDefault="004F3086" w:rsidP="000F7D7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lastRenderedPageBreak/>
        <w:t xml:space="preserve">Korisnik zajedničkog spremnika solidarno </w:t>
      </w:r>
      <w:r w:rsidR="000F7D77" w:rsidRPr="00FA3CD8">
        <w:rPr>
          <w:rFonts w:ascii="Times New Roman" w:eastAsia="Times New Roman" w:hAnsi="Times New Roman" w:cs="Times New Roman"/>
          <w:lang w:eastAsia="hr-HR"/>
        </w:rPr>
        <w:t>odgovara za postupanje s otpadom i spremnikom na obračunskom mjestu korisnika usluge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7D77" w:rsidRPr="00FA3CD8">
        <w:rPr>
          <w:rFonts w:ascii="Times New Roman" w:eastAsia="Times New Roman" w:hAnsi="Times New Roman" w:cs="Times New Roman"/>
          <w:lang w:eastAsia="hr-HR"/>
        </w:rPr>
        <w:t xml:space="preserve">zajedno s ostalim korisnicima usluge 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kao i</w:t>
      </w:r>
      <w:r w:rsidR="000F7D77" w:rsidRPr="00FA3CD8">
        <w:rPr>
          <w:rFonts w:ascii="Times New Roman" w:eastAsia="Times New Roman" w:hAnsi="Times New Roman" w:cs="Times New Roman"/>
          <w:lang w:eastAsia="hr-HR"/>
        </w:rPr>
        <w:t xml:space="preserve"> za obveze nastale zajedničkim korištenjem spremnika</w:t>
      </w:r>
      <w:r w:rsidRPr="00FA3CD8">
        <w:rPr>
          <w:rFonts w:ascii="Times New Roman" w:eastAsia="Times New Roman" w:hAnsi="Times New Roman" w:cs="Times New Roman"/>
          <w:lang w:eastAsia="hr-HR"/>
        </w:rPr>
        <w:t>.</w:t>
      </w:r>
    </w:p>
    <w:p w14:paraId="54952710" w14:textId="6854102D" w:rsidR="000F7D77" w:rsidRPr="00FA3CD8" w:rsidRDefault="000C12B1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hr-HR"/>
        </w:rPr>
      </w:pPr>
      <w:r w:rsidRPr="00FA3CD8">
        <w:rPr>
          <w:rFonts w:ascii="Times New Roman" w:eastAsia="Times New Roman" w:hAnsi="Times New Roman" w:cs="Times New Roman"/>
          <w:color w:val="0070C0"/>
          <w:lang w:eastAsia="hr-HR"/>
        </w:rPr>
        <w:t xml:space="preserve"> </w:t>
      </w:r>
    </w:p>
    <w:p w14:paraId="306EF0F2" w14:textId="77777777" w:rsidR="00C56529" w:rsidRPr="00FA3CD8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FA3CD8">
        <w:rPr>
          <w:rFonts w:ascii="Times New Roman" w:eastAsia="Times New Roman" w:hAnsi="Times New Roman" w:cs="Times New Roman"/>
          <w:b/>
          <w:lang w:eastAsia="hr-HR"/>
        </w:rPr>
        <w:t>Članak 11.</w:t>
      </w:r>
    </w:p>
    <w:p w14:paraId="27980952" w14:textId="0B84EFAF" w:rsidR="00BE34D1" w:rsidRPr="00FA3CD8" w:rsidRDefault="00314D53" w:rsidP="00E41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Odredbe o prihvatljivom dokazu izvršenja javne usluge za pojedinog korisnika usluge</w:t>
      </w:r>
    </w:p>
    <w:p w14:paraId="43642D2A" w14:textId="77777777" w:rsidR="00314D53" w:rsidRPr="00FA3CD8" w:rsidRDefault="00314D53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bookmarkStart w:id="8" w:name="_Hlk486404768"/>
    </w:p>
    <w:bookmarkEnd w:id="8"/>
    <w:p w14:paraId="41E67E1F" w14:textId="75FC5C21" w:rsidR="00314D53" w:rsidRPr="00FA3CD8" w:rsidRDefault="00314D53" w:rsidP="001D09D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Davatelj javne usluge prilikom preuzimanja otpada od korisnika </w:t>
      </w:r>
      <w:r w:rsidR="00CE6551" w:rsidRPr="00FA3CD8">
        <w:rPr>
          <w:rFonts w:ascii="Times New Roman" w:eastAsia="Times New Roman" w:hAnsi="Times New Roman" w:cs="Times New Roman"/>
          <w:lang w:eastAsia="hr-HR"/>
        </w:rPr>
        <w:t xml:space="preserve">treba </w:t>
      </w:r>
      <w:r w:rsidRPr="00FA3CD8">
        <w:rPr>
          <w:rFonts w:ascii="Times New Roman" w:eastAsia="Times New Roman" w:hAnsi="Times New Roman" w:cs="Times New Roman"/>
          <w:lang w:eastAsia="hr-HR"/>
        </w:rPr>
        <w:t>vodi</w:t>
      </w:r>
      <w:r w:rsidR="00CE6551" w:rsidRPr="00FA3CD8">
        <w:rPr>
          <w:rFonts w:ascii="Times New Roman" w:eastAsia="Times New Roman" w:hAnsi="Times New Roman" w:cs="Times New Roman"/>
          <w:lang w:eastAsia="hr-HR"/>
        </w:rPr>
        <w:t>ti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evidenciju odvoza otpada putem elektroničkih naprava koje prikupljaju podatke na terenu. Na kraju svakog radnog dana davatelj javne usluge 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 xml:space="preserve">dužan je </w:t>
      </w:r>
      <w:r w:rsidRPr="00FA3CD8">
        <w:rPr>
          <w:rFonts w:ascii="Times New Roman" w:eastAsia="Times New Roman" w:hAnsi="Times New Roman" w:cs="Times New Roman"/>
          <w:lang w:eastAsia="hr-HR"/>
        </w:rPr>
        <w:t>p</w:t>
      </w:r>
      <w:r w:rsidR="00CE6551" w:rsidRPr="00FA3CD8">
        <w:rPr>
          <w:rFonts w:ascii="Times New Roman" w:eastAsia="Times New Roman" w:hAnsi="Times New Roman" w:cs="Times New Roman"/>
          <w:lang w:eastAsia="hr-HR"/>
        </w:rPr>
        <w:t>ohranjivati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podatke 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 xml:space="preserve">za svakog pojedinog korisnika 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putem aplikacije </w:t>
      </w:r>
      <w:r w:rsidR="00756BDB" w:rsidRPr="00FA3CD8">
        <w:rPr>
          <w:rFonts w:ascii="Times New Roman" w:eastAsia="Times New Roman" w:hAnsi="Times New Roman" w:cs="Times New Roman"/>
          <w:lang w:eastAsia="hr-HR"/>
        </w:rPr>
        <w:t>koja to omogućava.</w:t>
      </w:r>
    </w:p>
    <w:p w14:paraId="2F537A27" w14:textId="433C2265" w:rsidR="00C56529" w:rsidRPr="00FA3CD8" w:rsidRDefault="00314D53" w:rsidP="00231380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Također, vozila davatelja usluge 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 xml:space="preserve">trebaju biti </w:t>
      </w:r>
      <w:r w:rsidRPr="00FA3CD8">
        <w:rPr>
          <w:rFonts w:ascii="Times New Roman" w:eastAsia="Times New Roman" w:hAnsi="Times New Roman" w:cs="Times New Roman"/>
          <w:lang w:eastAsia="hr-HR"/>
        </w:rPr>
        <w:t>opremljena s kamera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>ma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>kako bi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se i na taj način mo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>gao</w:t>
      </w:r>
      <w:r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>utvrditi stvar</w:t>
      </w:r>
      <w:r w:rsidR="00CE6551" w:rsidRPr="00FA3CD8">
        <w:rPr>
          <w:rFonts w:ascii="Times New Roman" w:eastAsia="Times New Roman" w:hAnsi="Times New Roman" w:cs="Times New Roman"/>
          <w:lang w:eastAsia="hr-HR"/>
        </w:rPr>
        <w:t>an broj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 xml:space="preserve"> preuzimanj</w:t>
      </w:r>
      <w:r w:rsidR="00B84CA0" w:rsidRPr="00FA3CD8">
        <w:rPr>
          <w:rFonts w:ascii="Times New Roman" w:eastAsia="Times New Roman" w:hAnsi="Times New Roman" w:cs="Times New Roman"/>
          <w:lang w:eastAsia="hr-HR"/>
        </w:rPr>
        <w:t xml:space="preserve">a </w:t>
      </w:r>
      <w:r w:rsidR="00A101E7" w:rsidRPr="00FA3CD8">
        <w:rPr>
          <w:rFonts w:ascii="Times New Roman" w:eastAsia="Times New Roman" w:hAnsi="Times New Roman" w:cs="Times New Roman"/>
          <w:lang w:eastAsia="hr-HR"/>
        </w:rPr>
        <w:t>sadržaja spremnika</w:t>
      </w:r>
      <w:r w:rsidR="00756BDB" w:rsidRPr="00FA3CD8">
        <w:rPr>
          <w:rFonts w:ascii="Times New Roman" w:eastAsia="Times New Roman" w:hAnsi="Times New Roman" w:cs="Times New Roman"/>
          <w:lang w:eastAsia="hr-HR"/>
        </w:rPr>
        <w:t>.</w:t>
      </w:r>
    </w:p>
    <w:p w14:paraId="2EACE164" w14:textId="77777777" w:rsidR="00D3106B" w:rsidRPr="00FA3CD8" w:rsidRDefault="00D3106B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1F79A86A" w14:textId="6A392E2A" w:rsidR="00BE34D1" w:rsidRPr="00FA3CD8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FA3CD8">
        <w:rPr>
          <w:rFonts w:ascii="Times New Roman" w:eastAsia="Times New Roman" w:hAnsi="Times New Roman" w:cs="Times New Roman"/>
          <w:b/>
          <w:lang w:eastAsia="hr-HR"/>
        </w:rPr>
        <w:t>Članak 12.</w:t>
      </w:r>
    </w:p>
    <w:p w14:paraId="50AAA4E7" w14:textId="35D5CF7E" w:rsidR="00E41D93" w:rsidRPr="00FA3CD8" w:rsidRDefault="00E41D93" w:rsidP="00E41D9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Način određivanja udjela korisnika usluge u slučaju kad su korisnici usluge kućanstva i pravne osobe ili fizičke osobe – obrtnici i koriste zajednički spremnik, a nije postignut sporazum o njihovim udjelima</w:t>
      </w:r>
    </w:p>
    <w:p w14:paraId="02E2DF95" w14:textId="77777777" w:rsidR="00D2037A" w:rsidRPr="00FA3CD8" w:rsidRDefault="00D2037A" w:rsidP="00231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79A455F5" w14:textId="22D73DAE" w:rsidR="002D63AC" w:rsidRPr="00FA3CD8" w:rsidRDefault="002D63AC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Kad više korisnika usluge koristi zajednički spremnik, a među korisnicima usluge nije postignut dogovor o udjelima korištenja zajedničkog spremnika tako da zbroj svih udjela čini jedan, primjenjuje se udio korisnika usluge u korištenju zajedničkog spremnika koji je u Izjavi naveo davatelj usluge.</w:t>
      </w:r>
    </w:p>
    <w:p w14:paraId="36660C9C" w14:textId="77777777" w:rsidR="00C56529" w:rsidRPr="00FA3CD8" w:rsidRDefault="00C56529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77F1911" w14:textId="4C1027E4" w:rsidR="004620D1" w:rsidRPr="00FA3CD8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FA3CD8">
        <w:rPr>
          <w:rFonts w:ascii="Times New Roman" w:eastAsia="Times New Roman" w:hAnsi="Times New Roman" w:cs="Times New Roman"/>
          <w:b/>
          <w:lang w:eastAsia="hr-HR"/>
        </w:rPr>
        <w:t>Članak 13.</w:t>
      </w:r>
    </w:p>
    <w:p w14:paraId="0DF9B5B7" w14:textId="5F0F5CFD" w:rsidR="004620D1" w:rsidRPr="00FA3CD8" w:rsidRDefault="004620D1" w:rsidP="004620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Odredbe o ugovornoj kazni</w:t>
      </w:r>
    </w:p>
    <w:p w14:paraId="4C2A7F50" w14:textId="77777777" w:rsidR="00D2037A" w:rsidRPr="00FA3CD8" w:rsidRDefault="00D2037A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10A3154C" w14:textId="1E677B75" w:rsidR="00A10CC4" w:rsidRPr="00FA3CD8" w:rsidRDefault="00A10CC4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Korisnik usluge dužan je platiti davatelju usluge ugovornu kaznu ako ne ispunjava obveze iz članka 9. ove Odluke osim točke 5. i 10. ili ako ju neuredno ispuni.</w:t>
      </w:r>
    </w:p>
    <w:p w14:paraId="1513521C" w14:textId="106E612E" w:rsidR="004620D1" w:rsidRPr="00FA3CD8" w:rsidRDefault="004620D1" w:rsidP="004620D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Kad više korisnika usluge koristi zajednički spremnik, nastalu obvezu plaćanja ugovorne kazne u slučaju kad se ne utvrdi odgovornost pojedinog korisnika snose svi korisnici usluge koji koriste zajednički spremnik sukladno udjelima u korištenju spremnika.</w:t>
      </w:r>
    </w:p>
    <w:p w14:paraId="50A39DBB" w14:textId="1494FEAB" w:rsidR="00121228" w:rsidRPr="00FA3CD8" w:rsidRDefault="004620D1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Iznos određene ugovorne kazne iskazuje se na zasebnoj stavci na računu za javnu uslugu.</w:t>
      </w:r>
      <w:bookmarkStart w:id="9" w:name="_Hlk486406276"/>
      <w:r w:rsidR="002E07B2"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0D3FA8" w:rsidRPr="00FA3CD8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32FA8FA2" w14:textId="3CBAAA39" w:rsidR="000D3FA8" w:rsidRPr="00FA3CD8" w:rsidRDefault="000D3FA8" w:rsidP="000D3FA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Ugovorne kazne određuju se za slijedeće radnje:</w:t>
      </w:r>
    </w:p>
    <w:p w14:paraId="60212CD7" w14:textId="76CD6576" w:rsidR="000D3FA8" w:rsidRPr="00FA3CD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odlaganje u krivi spremnik (BKO u spremnik za MKO ili obrnuto, koristan otpad u spremnik za MKO ili BKO, MKO ili BKO u spremnik za koristan otpad i sl.)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10,00 €</w:t>
      </w:r>
    </w:p>
    <w:p w14:paraId="6B09F380" w14:textId="42B17BB5" w:rsidR="000D3FA8" w:rsidRPr="00FA3CD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nedavanje korisnog otpada na odvoz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10,00 €</w:t>
      </w:r>
    </w:p>
    <w:p w14:paraId="0F4E06E5" w14:textId="5D82E0B1" w:rsidR="000D3FA8" w:rsidRPr="00FA3CD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nedavanje na odvoz MKO min. 1x mjesečno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10,00 €</w:t>
      </w:r>
    </w:p>
    <w:p w14:paraId="648DF820" w14:textId="60F7C670" w:rsidR="000D3FA8" w:rsidRPr="00FA3CD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</w:t>
      </w:r>
      <w:proofErr w:type="spellStart"/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>nekompostiranje</w:t>
      </w:r>
      <w:proofErr w:type="spellEnd"/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, a izjavio je da </w:t>
      </w:r>
      <w:proofErr w:type="spellStart"/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>kompostira</w:t>
      </w:r>
      <w:proofErr w:type="spellEnd"/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 kod kuće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10,00 €</w:t>
      </w:r>
    </w:p>
    <w:p w14:paraId="4C827638" w14:textId="38B0DF8E" w:rsidR="00741840" w:rsidRPr="00FA3CD8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uništenje spremnika 80 L ili 120 L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40,00 €</w:t>
      </w:r>
    </w:p>
    <w:p w14:paraId="02EE6AF0" w14:textId="0180890A" w:rsidR="00741840" w:rsidRPr="00FA3CD8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uništenje spremnika 240 L ili 360 L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60,00 €</w:t>
      </w:r>
    </w:p>
    <w:p w14:paraId="4F95B75F" w14:textId="00BFAE15" w:rsidR="00741840" w:rsidRPr="00FA3CD8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Za uništenje spremnika 1100 L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350,00 €</w:t>
      </w:r>
    </w:p>
    <w:p w14:paraId="32A138DB" w14:textId="18F9F51D" w:rsidR="00741840" w:rsidRPr="00FA3CD8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Ako nije </w:t>
      </w:r>
      <w:proofErr w:type="spellStart"/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>ragulirao</w:t>
      </w:r>
      <w:proofErr w:type="spellEnd"/>
      <w:r w:rsidRPr="00FA3CD8">
        <w:rPr>
          <w:rFonts w:ascii="Times New Roman" w:eastAsia="Times New Roman" w:hAnsi="Times New Roman" w:cs="Times New Roman"/>
          <w:i/>
          <w:iCs/>
          <w:lang w:eastAsia="hr-HR"/>
        </w:rPr>
        <w:t xml:space="preserve"> status kao korisnik usluge (putem Izjave ili na neki drugi način), a stvarno prebiva na području pružanja javne usluge (stalno ili povremeno) </w:t>
      </w:r>
      <w:r w:rsidR="0013262C" w:rsidRPr="00FA3CD8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40,00 €</w:t>
      </w:r>
    </w:p>
    <w:p w14:paraId="59D1DFE5" w14:textId="281988B7" w:rsidR="00741840" w:rsidRPr="00FA3CD8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trike/>
          <w:lang w:eastAsia="hr-HR"/>
        </w:rPr>
      </w:pPr>
      <w:r w:rsidRPr="00FA3CD8">
        <w:rPr>
          <w:rFonts w:ascii="Times New Roman" w:eastAsia="Times New Roman" w:hAnsi="Times New Roman" w:cs="Times New Roman"/>
          <w:i/>
          <w:iCs/>
          <w:strike/>
          <w:lang w:eastAsia="hr-HR"/>
        </w:rPr>
        <w:t xml:space="preserve">Ako nije prijavio novog člana kućanstva čime mijenja kategoriju (tarifnu grupu) kojoj pripada, a na štetu davatelja usluge </w:t>
      </w:r>
      <w:r w:rsidRPr="00FA3CD8">
        <w:rPr>
          <w:rFonts w:ascii="Times New Roman" w:eastAsia="Times New Roman" w:hAnsi="Times New Roman" w:cs="Times New Roman"/>
          <w:b/>
          <w:bCs/>
          <w:i/>
          <w:iCs/>
          <w:strike/>
          <w:lang w:eastAsia="hr-HR"/>
        </w:rPr>
        <w:t>113,00 kn</w:t>
      </w:r>
    </w:p>
    <w:p w14:paraId="0B797763" w14:textId="77777777" w:rsidR="00BC042B" w:rsidRPr="00FA3CD8" w:rsidRDefault="00BC042B" w:rsidP="00BC042B">
      <w:pPr>
        <w:pStyle w:val="Odlomakpopisa"/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>Cijene su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s </w:t>
      </w:r>
      <w:r w:rsidRPr="00FA3CD8">
        <w:rPr>
          <w:rFonts w:ascii="Times New Roman" w:eastAsia="Times New Roman" w:hAnsi="Times New Roman" w:cs="Times New Roman"/>
          <w:color w:val="FF0000"/>
          <w:lang w:eastAsia="hr-HR"/>
        </w:rPr>
        <w:t>PDV</w:t>
      </w:r>
      <w:r>
        <w:rPr>
          <w:rFonts w:ascii="Times New Roman" w:eastAsia="Times New Roman" w:hAnsi="Times New Roman" w:cs="Times New Roman"/>
          <w:color w:val="FF0000"/>
          <w:lang w:eastAsia="hr-HR"/>
        </w:rPr>
        <w:t>-om (13%)</w:t>
      </w:r>
    </w:p>
    <w:p w14:paraId="362C5C73" w14:textId="77777777" w:rsidR="00FA3CD8" w:rsidRDefault="00FA3CD8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575DEE2D" w14:textId="77777777" w:rsidR="00FA3CD8" w:rsidRDefault="00FA3CD8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67B55E7F" w14:textId="5EE37720" w:rsidR="00C56529" w:rsidRPr="00FA3CD8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>Članak 14.</w:t>
      </w:r>
    </w:p>
    <w:p w14:paraId="1A801BA4" w14:textId="03FE92B2" w:rsidR="00A10CC4" w:rsidRPr="00FA3CD8" w:rsidRDefault="00A10CC4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Opći uvjeti ugovora s korisnicima</w:t>
      </w:r>
    </w:p>
    <w:p w14:paraId="265A2C3D" w14:textId="2F5AAD26" w:rsidR="00A10CC4" w:rsidRPr="00FA3CD8" w:rsidRDefault="00A10CC4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00B45409" w14:textId="6D785090" w:rsidR="008C6846" w:rsidRPr="00FA3CD8" w:rsidRDefault="00C56529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0D6D47" w:rsidRPr="00FA3CD8">
        <w:rPr>
          <w:rFonts w:ascii="Times New Roman" w:eastAsia="Times New Roman" w:hAnsi="Times New Roman" w:cs="Times New Roman"/>
          <w:lang w:eastAsia="hr-HR"/>
        </w:rPr>
        <w:t>Opći uvjeti ugovora s korisnicima sadržani su u Prilogu I. ovog Odluci te čine njezin sastavni dio</w:t>
      </w:r>
      <w:r w:rsidR="000D6D47" w:rsidRPr="00FA3CD8">
        <w:rPr>
          <w:rFonts w:ascii="Times New Roman" w:eastAsia="Times New Roman" w:hAnsi="Times New Roman" w:cs="Times New Roman"/>
          <w:color w:val="FF0000"/>
          <w:lang w:eastAsia="hr-HR"/>
        </w:rPr>
        <w:t>.</w:t>
      </w:r>
    </w:p>
    <w:bookmarkEnd w:id="9"/>
    <w:p w14:paraId="5B250668" w14:textId="590CEBA1" w:rsidR="006B6E08" w:rsidRDefault="006B6E08" w:rsidP="00D95A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5FB8763F" w14:textId="429D4B45" w:rsidR="0032505E" w:rsidRDefault="0032505E" w:rsidP="00D95A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275D5DA0" w14:textId="77777777" w:rsidR="0032505E" w:rsidRPr="00FA3CD8" w:rsidRDefault="0032505E" w:rsidP="00D95A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07D513FD" w14:textId="42102F82" w:rsidR="00057CC7" w:rsidRPr="00FA3CD8" w:rsidRDefault="001D09DD" w:rsidP="006C0C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D8">
        <w:rPr>
          <w:rFonts w:ascii="Times New Roman" w:hAnsi="Times New Roman" w:cs="Times New Roman"/>
          <w:b/>
        </w:rPr>
        <w:lastRenderedPageBreak/>
        <w:t xml:space="preserve">Članak 15. </w:t>
      </w:r>
    </w:p>
    <w:p w14:paraId="3ADC25E1" w14:textId="77777777" w:rsidR="00057CC7" w:rsidRPr="00FA3CD8" w:rsidRDefault="00057CC7" w:rsidP="00057CC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 xml:space="preserve">Kriteriji za određivanje korisnika usluge u čije ime jedinica lokalne samouprave preuzima obvezu sufinanciranja cijene javne usluge </w:t>
      </w:r>
    </w:p>
    <w:p w14:paraId="222B1B1F" w14:textId="101260BF" w:rsidR="00057CC7" w:rsidRPr="00FA3CD8" w:rsidRDefault="00235E98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0A18BC" w:rsidRPr="00FA3CD8">
        <w:rPr>
          <w:rFonts w:ascii="Times New Roman" w:eastAsia="Times New Roman" w:hAnsi="Times New Roman" w:cs="Times New Roman"/>
          <w:lang w:eastAsia="hr-HR"/>
        </w:rPr>
        <w:t xml:space="preserve">Jedinstveni upravni odjel Općine </w:t>
      </w:r>
      <w:r w:rsidR="00B0409B">
        <w:rPr>
          <w:rFonts w:ascii="Times New Roman" w:hAnsi="Times New Roman" w:cs="Times New Roman"/>
        </w:rPr>
        <w:t>Ferdinandovac.</w:t>
      </w:r>
      <w:r w:rsidR="000A18BC" w:rsidRPr="00FA3CD8">
        <w:rPr>
          <w:rFonts w:ascii="Times New Roman" w:eastAsia="Times New Roman" w:hAnsi="Times New Roman" w:cs="Times New Roman"/>
          <w:lang w:eastAsia="hr-HR"/>
        </w:rPr>
        <w:t xml:space="preserve"> (u daljnjem tekstu: Jedinstveni upravni odjel)</w:t>
      </w:r>
      <w:r w:rsidR="000C12B1" w:rsidRPr="00FA3CD8">
        <w:rPr>
          <w:rFonts w:ascii="Times New Roman" w:eastAsia="Times New Roman" w:hAnsi="Times New Roman" w:cs="Times New Roman"/>
          <w:lang w:eastAsia="hr-HR"/>
        </w:rPr>
        <w:t xml:space="preserve"> može privremeno ili do promjene koja utječe na obvezu plaćanja cijene usluge, osloboditi korisnika od plaćanja javne usluge na temelju socijalnih kriterija.</w:t>
      </w:r>
    </w:p>
    <w:p w14:paraId="73565041" w14:textId="2B9568D0" w:rsidR="000C12B1" w:rsidRPr="00FA3CD8" w:rsidRDefault="000A18BC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lang w:eastAsia="hr-HR"/>
        </w:rPr>
      </w:pPr>
      <w:r w:rsidRPr="00FA3CD8">
        <w:rPr>
          <w:rFonts w:ascii="Times New Roman" w:eastAsia="Times New Roman" w:hAnsi="Times New Roman" w:cs="Times New Roman"/>
          <w:lang w:eastAsia="hr-HR"/>
        </w:rPr>
        <w:t>Jedinstveni upravni odjel</w:t>
      </w:r>
      <w:r w:rsidR="000C12B1" w:rsidRPr="00FA3CD8">
        <w:rPr>
          <w:rFonts w:ascii="Times New Roman" w:eastAsia="Times New Roman" w:hAnsi="Times New Roman" w:cs="Times New Roman"/>
          <w:lang w:eastAsia="hr-HR"/>
        </w:rPr>
        <w:t xml:space="preserve"> će davatelju usluge dostavljati popis osoba koje su oslobođene od plaćanja javne usluge s naznakom vremena trajanja oslobođenja.</w:t>
      </w:r>
    </w:p>
    <w:p w14:paraId="2DFCA1C1" w14:textId="0047E7A8" w:rsidR="000C12B1" w:rsidRPr="00FA3CD8" w:rsidRDefault="000A18BC" w:rsidP="00C56529">
      <w:pPr>
        <w:spacing w:after="0" w:line="240" w:lineRule="auto"/>
        <w:ind w:firstLine="408"/>
        <w:rPr>
          <w:rFonts w:ascii="Times New Roman" w:hAnsi="Times New Roman" w:cs="Times New Roman"/>
          <w:b/>
        </w:rPr>
      </w:pPr>
      <w:r w:rsidRPr="00FA3CD8">
        <w:rPr>
          <w:rFonts w:ascii="Times New Roman" w:eastAsia="Times New Roman" w:hAnsi="Times New Roman" w:cs="Times New Roman"/>
          <w:lang w:eastAsia="hr-HR"/>
        </w:rPr>
        <w:t>Iznos oslobođenja će se</w:t>
      </w:r>
      <w:r w:rsidR="000C12B1" w:rsidRPr="00FA3CD8">
        <w:rPr>
          <w:rFonts w:ascii="Times New Roman" w:eastAsia="Times New Roman" w:hAnsi="Times New Roman" w:cs="Times New Roman"/>
          <w:lang w:eastAsia="hr-HR"/>
        </w:rPr>
        <w:t xml:space="preserve"> namiriti iz proračuna Općine</w:t>
      </w:r>
      <w:r w:rsidR="0032505E">
        <w:rPr>
          <w:rFonts w:ascii="Times New Roman" w:eastAsia="Times New Roman" w:hAnsi="Times New Roman" w:cs="Times New Roman"/>
          <w:lang w:eastAsia="hr-HR"/>
        </w:rPr>
        <w:t xml:space="preserve"> </w:t>
      </w:r>
      <w:r w:rsidR="00B0409B">
        <w:rPr>
          <w:rFonts w:ascii="Times New Roman" w:hAnsi="Times New Roman" w:cs="Times New Roman"/>
        </w:rPr>
        <w:t>Ferdinandovac</w:t>
      </w:r>
      <w:r w:rsidR="000C12B1" w:rsidRPr="00FA3CD8">
        <w:rPr>
          <w:rFonts w:ascii="Times New Roman" w:eastAsia="Times New Roman" w:hAnsi="Times New Roman" w:cs="Times New Roman"/>
          <w:lang w:eastAsia="hr-HR"/>
        </w:rPr>
        <w:t xml:space="preserve"> kao pomoć za podmirenje troškova stanovanja.</w:t>
      </w:r>
    </w:p>
    <w:p w14:paraId="50DA9AD7" w14:textId="77777777" w:rsidR="00C219E3" w:rsidRPr="00FA3CD8" w:rsidRDefault="00C219E3" w:rsidP="006C0C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65240854" w14:textId="0F4A3D84" w:rsidR="00D06C3D" w:rsidRPr="00DD08AF" w:rsidRDefault="006B2A3E" w:rsidP="00057CC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DD08AF">
        <w:rPr>
          <w:rFonts w:ascii="Times New Roman" w:hAnsi="Times New Roman" w:cs="Times New Roman"/>
          <w:b/>
          <w:strike/>
        </w:rPr>
        <w:t>Članak 1</w:t>
      </w:r>
      <w:r w:rsidR="000A18BC" w:rsidRPr="00DD08AF">
        <w:rPr>
          <w:rFonts w:ascii="Times New Roman" w:hAnsi="Times New Roman" w:cs="Times New Roman"/>
          <w:b/>
          <w:strike/>
        </w:rPr>
        <w:t>6</w:t>
      </w:r>
      <w:r w:rsidR="006C0CAF" w:rsidRPr="00DD08AF">
        <w:rPr>
          <w:rFonts w:ascii="Times New Roman" w:hAnsi="Times New Roman" w:cs="Times New Roman"/>
          <w:b/>
          <w:strike/>
        </w:rPr>
        <w:t>.</w:t>
      </w:r>
    </w:p>
    <w:p w14:paraId="24519648" w14:textId="70A31434" w:rsidR="00CF5DD3" w:rsidRPr="00DD08AF" w:rsidRDefault="00057CC7" w:rsidP="00CF5D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trike/>
          <w:lang w:eastAsia="hr-HR"/>
        </w:rPr>
      </w:pPr>
      <w:r w:rsidRPr="00DD08AF">
        <w:rPr>
          <w:rFonts w:ascii="Times New Roman" w:eastAsia="Times New Roman" w:hAnsi="Times New Roman" w:cs="Times New Roman"/>
          <w:b/>
          <w:bCs/>
          <w:strike/>
          <w:lang w:eastAsia="hr-HR"/>
        </w:rPr>
        <w:t>Kriteriji za umanjenje cijene javne usluge</w:t>
      </w:r>
    </w:p>
    <w:p w14:paraId="68FF0E96" w14:textId="77777777" w:rsidR="00CF5DD3" w:rsidRPr="00FA3CD8" w:rsidRDefault="00CF5DD3" w:rsidP="00CF5DD3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DF86CE" w14:textId="77777777" w:rsidR="00CF5DD3" w:rsidRPr="00FA3CD8" w:rsidRDefault="00CF5DD3" w:rsidP="00CF5D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trike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>Kako bi potaknuli korisnike na odvojeno predavanje korisnog otpada od miješanog komunalnog otpada, primjenjivat će se slijedeći kriteriji umanjenja:</w:t>
      </w:r>
    </w:p>
    <w:p w14:paraId="69435F68" w14:textId="40CF2C25" w:rsidR="00CF5DD3" w:rsidRPr="00FA3CD8" w:rsidRDefault="00CF5DD3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trike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 xml:space="preserve">korisniku s jednim članom kućanstva ili se nekretnina povremeno koristi, umanjuje se cijena za </w:t>
      </w:r>
      <w:r w:rsidRPr="00FA3CD8">
        <w:rPr>
          <w:rFonts w:ascii="Times New Roman" w:eastAsia="Times New Roman" w:hAnsi="Times New Roman" w:cs="Times New Roman"/>
          <w:b/>
          <w:bCs/>
          <w:strike/>
          <w:color w:val="231F20"/>
          <w:lang w:eastAsia="hr-HR"/>
        </w:rPr>
        <w:t>40%</w:t>
      </w: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 xml:space="preserve"> od CMJU tako da ona iznosi </w:t>
      </w:r>
      <w:r w:rsidR="005B0229" w:rsidRPr="00FA3CD8">
        <w:rPr>
          <w:rFonts w:ascii="Times New Roman" w:eastAsia="Times New Roman" w:hAnsi="Times New Roman" w:cs="Times New Roman"/>
          <w:b/>
          <w:bCs/>
          <w:strike/>
          <w:color w:val="231F20"/>
          <w:lang w:eastAsia="hr-HR"/>
        </w:rPr>
        <w:t>30</w:t>
      </w:r>
      <w:r w:rsidRPr="00FA3CD8">
        <w:rPr>
          <w:rFonts w:ascii="Times New Roman" w:eastAsia="Times New Roman" w:hAnsi="Times New Roman" w:cs="Times New Roman"/>
          <w:b/>
          <w:bCs/>
          <w:strike/>
          <w:color w:val="231F20"/>
          <w:lang w:eastAsia="hr-HR"/>
        </w:rPr>
        <w:t>,00 kn.</w:t>
      </w:r>
    </w:p>
    <w:p w14:paraId="58AFF910" w14:textId="69754B4B" w:rsidR="00CF5DD3" w:rsidRPr="00FA3CD8" w:rsidRDefault="00CF5DD3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trike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 xml:space="preserve">korisniku s dva člana kućanstva umanjuje se cijena za </w:t>
      </w:r>
      <w:r w:rsidRPr="00FA3CD8">
        <w:rPr>
          <w:rFonts w:ascii="Times New Roman" w:eastAsia="Times New Roman" w:hAnsi="Times New Roman" w:cs="Times New Roman"/>
          <w:b/>
          <w:bCs/>
          <w:strike/>
          <w:color w:val="231F20"/>
          <w:lang w:eastAsia="hr-HR"/>
        </w:rPr>
        <w:t>20%</w:t>
      </w: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 xml:space="preserve"> od CMJU tako da ona iznosi </w:t>
      </w:r>
      <w:r w:rsidR="005B0229" w:rsidRPr="00FA3CD8">
        <w:rPr>
          <w:rFonts w:ascii="Times New Roman" w:eastAsia="Times New Roman" w:hAnsi="Times New Roman" w:cs="Times New Roman"/>
          <w:b/>
          <w:bCs/>
          <w:strike/>
          <w:lang w:eastAsia="hr-HR"/>
        </w:rPr>
        <w:t>40</w:t>
      </w:r>
      <w:r w:rsidRPr="00FA3CD8">
        <w:rPr>
          <w:rFonts w:ascii="Times New Roman" w:eastAsia="Times New Roman" w:hAnsi="Times New Roman" w:cs="Times New Roman"/>
          <w:b/>
          <w:bCs/>
          <w:strike/>
          <w:lang w:eastAsia="hr-HR"/>
        </w:rPr>
        <w:t>,00 kn</w:t>
      </w: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>.</w:t>
      </w:r>
    </w:p>
    <w:p w14:paraId="71F2C44F" w14:textId="3D663BE2" w:rsidR="00CF5DD3" w:rsidRPr="00FA3CD8" w:rsidRDefault="00CF5DD3" w:rsidP="00CF5DD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trike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 xml:space="preserve">Navedena umanjenja cijene će se primjenjivati tako dugo dok takav korisnik redovito daje koristan otpad na odvoz odnosno sam </w:t>
      </w:r>
      <w:proofErr w:type="spellStart"/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>kompostira</w:t>
      </w:r>
      <w:proofErr w:type="spellEnd"/>
      <w:r w:rsidRPr="00FA3CD8">
        <w:rPr>
          <w:rFonts w:ascii="Times New Roman" w:eastAsia="Times New Roman" w:hAnsi="Times New Roman" w:cs="Times New Roman"/>
          <w:strike/>
          <w:color w:val="231F20"/>
          <w:lang w:eastAsia="hr-HR"/>
        </w:rPr>
        <w:t xml:space="preserve"> otpad u vlastitom kućanstvu tj. kada miješani komunalni otpad predaje odvojeno od korisnog otpada.</w:t>
      </w:r>
    </w:p>
    <w:p w14:paraId="15643649" w14:textId="408339FA" w:rsidR="00DD08AF" w:rsidRDefault="00DD08AF" w:rsidP="00CF5DD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color w:val="FF0000"/>
          <w:lang w:eastAsia="hr-HR"/>
        </w:rPr>
        <w:t>OBRAZLOŽENJE:</w:t>
      </w:r>
    </w:p>
    <w:p w14:paraId="16143255" w14:textId="51C37ED0" w:rsidR="00D3106B" w:rsidRPr="00FA3CD8" w:rsidRDefault="00DD08AF" w:rsidP="00CF5DD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FF0000"/>
          <w:lang w:eastAsia="hr-HR"/>
        </w:rPr>
        <w:t>Sukladno čl. 66.st. 2. Zakona, kriterij za umanjenje cijene javne usluge „može“ biti u odluci, a budući da umanjenja cijena više nema, nema niti potrebe za ovim člankom.</w:t>
      </w:r>
    </w:p>
    <w:p w14:paraId="33CCB409" w14:textId="77777777" w:rsidR="00B20055" w:rsidRPr="00FA3CD8" w:rsidRDefault="00B20055" w:rsidP="00C56529">
      <w:pPr>
        <w:spacing w:after="0"/>
        <w:jc w:val="center"/>
        <w:rPr>
          <w:rFonts w:ascii="Times New Roman" w:hAnsi="Times New Roman" w:cs="Times New Roman"/>
          <w:b/>
          <w:lang w:eastAsia="hr-HR"/>
        </w:rPr>
      </w:pPr>
    </w:p>
    <w:p w14:paraId="536864C4" w14:textId="4A080846" w:rsidR="000A18BC" w:rsidRPr="00FA3CD8" w:rsidRDefault="000A18BC" w:rsidP="00C56529">
      <w:pPr>
        <w:spacing w:after="0"/>
        <w:jc w:val="center"/>
        <w:rPr>
          <w:rFonts w:ascii="Times New Roman" w:hAnsi="Times New Roman" w:cs="Times New Roman"/>
          <w:b/>
          <w:lang w:eastAsia="hr-HR"/>
        </w:rPr>
      </w:pPr>
      <w:r w:rsidRPr="00FA3CD8">
        <w:rPr>
          <w:rFonts w:ascii="Times New Roman" w:hAnsi="Times New Roman" w:cs="Times New Roman"/>
          <w:b/>
          <w:lang w:eastAsia="hr-HR"/>
        </w:rPr>
        <w:t xml:space="preserve">Članak </w:t>
      </w:r>
      <w:r w:rsidRPr="00DD08AF">
        <w:rPr>
          <w:rFonts w:ascii="Times New Roman" w:hAnsi="Times New Roman" w:cs="Times New Roman"/>
          <w:b/>
          <w:strike/>
          <w:lang w:eastAsia="hr-HR"/>
        </w:rPr>
        <w:t>17.</w:t>
      </w:r>
      <w:r w:rsidR="00DD08AF" w:rsidRPr="00DD08AF">
        <w:rPr>
          <w:rFonts w:ascii="Times New Roman" w:hAnsi="Times New Roman" w:cs="Times New Roman"/>
          <w:b/>
          <w:color w:val="FF0000"/>
          <w:lang w:eastAsia="hr-HR"/>
        </w:rPr>
        <w:t xml:space="preserve"> 16</w:t>
      </w:r>
    </w:p>
    <w:p w14:paraId="1CF3EAD8" w14:textId="6FE57D44" w:rsidR="00057CC7" w:rsidRPr="00FA3CD8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FA3CD8">
        <w:rPr>
          <w:rFonts w:ascii="Times New Roman" w:eastAsia="Times New Roman" w:hAnsi="Times New Roman" w:cs="Times New Roman"/>
          <w:b/>
          <w:bCs/>
          <w:lang w:eastAsia="hr-HR"/>
        </w:rPr>
        <w:t>Odredbe o količini glomaznog otpada koji se preuzima u okviru javne usluge</w:t>
      </w:r>
    </w:p>
    <w:p w14:paraId="520392A3" w14:textId="77777777" w:rsidR="00057CC7" w:rsidRPr="00FA3CD8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0B88A6D2" w14:textId="77777777" w:rsidR="00057CC7" w:rsidRPr="00FA3CD8" w:rsidRDefault="00057CC7" w:rsidP="00C56529">
      <w:pPr>
        <w:ind w:firstLine="708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 xml:space="preserve">Količina predanog krupnog otpada na mjestu primopredaje i/ili predanog u </w:t>
      </w:r>
      <w:proofErr w:type="spellStart"/>
      <w:r w:rsidRPr="00FA3CD8">
        <w:rPr>
          <w:rFonts w:ascii="Times New Roman" w:hAnsi="Times New Roman" w:cs="Times New Roman"/>
        </w:rPr>
        <w:t>reciklažnom</w:t>
      </w:r>
      <w:proofErr w:type="spellEnd"/>
      <w:r w:rsidRPr="00FA3CD8">
        <w:rPr>
          <w:rFonts w:ascii="Times New Roman" w:hAnsi="Times New Roman" w:cs="Times New Roman"/>
        </w:rPr>
        <w:t xml:space="preserve"> dvorištu, može biti </w:t>
      </w:r>
      <w:proofErr w:type="spellStart"/>
      <w:r w:rsidRPr="00FA3CD8">
        <w:rPr>
          <w:rFonts w:ascii="Times New Roman" w:hAnsi="Times New Roman" w:cs="Times New Roman"/>
        </w:rPr>
        <w:t>max</w:t>
      </w:r>
      <w:proofErr w:type="spellEnd"/>
      <w:r w:rsidRPr="00FA3CD8">
        <w:rPr>
          <w:rFonts w:ascii="Times New Roman" w:hAnsi="Times New Roman" w:cs="Times New Roman"/>
        </w:rPr>
        <w:t xml:space="preserve">. 4 m³ godišnje po korisniku i uračunata je u cijenu javne usluge. </w:t>
      </w:r>
    </w:p>
    <w:p w14:paraId="1033426B" w14:textId="7DBB2AF1" w:rsidR="00452880" w:rsidRPr="00FA3CD8" w:rsidRDefault="00057CC7" w:rsidP="00CF5DD3">
      <w:pPr>
        <w:ind w:firstLine="708"/>
        <w:rPr>
          <w:rFonts w:ascii="Times New Roman" w:hAnsi="Times New Roman" w:cs="Times New Roman"/>
        </w:rPr>
      </w:pPr>
      <w:r w:rsidRPr="00FA3CD8">
        <w:rPr>
          <w:rFonts w:ascii="Times New Roman" w:hAnsi="Times New Roman" w:cs="Times New Roman"/>
        </w:rPr>
        <w:t>Veća količina predanog krupnog otpada od 4 m³ naplaćivat će se prema cjeniku Davatelja.</w:t>
      </w:r>
    </w:p>
    <w:p w14:paraId="109344E6" w14:textId="2A32F5DB" w:rsidR="00C56529" w:rsidRPr="00FA3CD8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Članak </w:t>
      </w:r>
      <w:r w:rsidRPr="00DD08AF">
        <w:rPr>
          <w:rFonts w:ascii="Times New Roman" w:eastAsia="Times New Roman" w:hAnsi="Times New Roman" w:cs="Times New Roman"/>
          <w:b/>
          <w:strike/>
          <w:color w:val="231F20"/>
          <w:lang w:eastAsia="hr-HR"/>
        </w:rPr>
        <w:t>18.</w:t>
      </w:r>
      <w:r w:rsidR="00DD08AF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 </w:t>
      </w:r>
      <w:r w:rsidR="00DD08AF" w:rsidRPr="00DD08AF">
        <w:rPr>
          <w:rFonts w:ascii="Times New Roman" w:hAnsi="Times New Roman" w:cs="Times New Roman"/>
          <w:b/>
          <w:color w:val="FF0000"/>
          <w:lang w:eastAsia="hr-HR"/>
        </w:rPr>
        <w:t>1</w:t>
      </w:r>
      <w:r w:rsidR="00DD08AF">
        <w:rPr>
          <w:rFonts w:ascii="Times New Roman" w:hAnsi="Times New Roman" w:cs="Times New Roman"/>
          <w:b/>
          <w:color w:val="FF0000"/>
          <w:lang w:eastAsia="hr-HR"/>
        </w:rPr>
        <w:t>7</w:t>
      </w:r>
    </w:p>
    <w:p w14:paraId="6A8E1BD2" w14:textId="024D5F26" w:rsidR="008B4468" w:rsidRPr="00FA3CD8" w:rsidRDefault="008B4468" w:rsidP="00C219E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FA3CD8">
        <w:rPr>
          <w:rFonts w:ascii="Times New Roman" w:eastAsia="Times New Roman" w:hAnsi="Times New Roman" w:cs="Times New Roman"/>
          <w:b/>
          <w:color w:val="231F20"/>
          <w:lang w:eastAsia="hr-HR"/>
        </w:rPr>
        <w:t>Nadzor</w:t>
      </w:r>
    </w:p>
    <w:p w14:paraId="603BB24B" w14:textId="732845CB" w:rsidR="008D51E0" w:rsidRPr="00FA3CD8" w:rsidRDefault="008D51E0" w:rsidP="00BC1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28AF14DC" w14:textId="57338531" w:rsidR="008504A5" w:rsidRPr="00FA3CD8" w:rsidRDefault="008504A5" w:rsidP="00C56529">
      <w:pPr>
        <w:pStyle w:val="box454532"/>
        <w:spacing w:before="0" w:beforeAutospacing="0" w:after="0"/>
        <w:ind w:firstLine="708"/>
        <w:jc w:val="both"/>
        <w:textAlignment w:val="baseline"/>
        <w:rPr>
          <w:sz w:val="22"/>
          <w:szCs w:val="22"/>
        </w:rPr>
      </w:pPr>
      <w:r w:rsidRPr="00FA3CD8">
        <w:rPr>
          <w:sz w:val="22"/>
          <w:szCs w:val="22"/>
        </w:rPr>
        <w:t xml:space="preserve">Nadzor nad primjenom </w:t>
      </w:r>
      <w:r w:rsidR="002E07B2" w:rsidRPr="00FA3CD8">
        <w:rPr>
          <w:sz w:val="22"/>
          <w:szCs w:val="22"/>
        </w:rPr>
        <w:t>ove Odluke</w:t>
      </w:r>
      <w:r w:rsidRPr="00FA3CD8">
        <w:rPr>
          <w:sz w:val="22"/>
          <w:szCs w:val="22"/>
        </w:rPr>
        <w:t xml:space="preserve"> </w:t>
      </w:r>
      <w:r w:rsidR="000D6D47" w:rsidRPr="00FA3CD8">
        <w:rPr>
          <w:sz w:val="22"/>
          <w:szCs w:val="22"/>
        </w:rPr>
        <w:t xml:space="preserve">obavlja nadležni inspektor i komunalni redar </w:t>
      </w:r>
      <w:r w:rsidR="002E07B2" w:rsidRPr="00FA3CD8">
        <w:rPr>
          <w:sz w:val="22"/>
          <w:szCs w:val="22"/>
        </w:rPr>
        <w:t xml:space="preserve"> Općine </w:t>
      </w:r>
      <w:r w:rsidR="00B0409B">
        <w:rPr>
          <w:sz w:val="22"/>
          <w:szCs w:val="22"/>
        </w:rPr>
        <w:t>Ferdinandovac</w:t>
      </w:r>
      <w:r w:rsidR="00B0409B">
        <w:rPr>
          <w:sz w:val="22"/>
          <w:szCs w:val="22"/>
        </w:rPr>
        <w:t xml:space="preserve"> </w:t>
      </w:r>
      <w:r w:rsidR="00B13B84" w:rsidRPr="00FA3CD8">
        <w:rPr>
          <w:sz w:val="22"/>
          <w:szCs w:val="22"/>
        </w:rPr>
        <w:t xml:space="preserve">sukladno Zakonu i Odluci </w:t>
      </w:r>
      <w:r w:rsidR="00B13B84" w:rsidRPr="00B0409B">
        <w:rPr>
          <w:sz w:val="22"/>
          <w:szCs w:val="22"/>
          <w:highlight w:val="yellow"/>
        </w:rPr>
        <w:t xml:space="preserve">o komunalnom redu („Službeni glasnik Koprivničko-križevačke županije“ broj </w:t>
      </w:r>
      <w:r w:rsidR="0032505E" w:rsidRPr="00B0409B">
        <w:rPr>
          <w:sz w:val="22"/>
          <w:szCs w:val="22"/>
          <w:highlight w:val="yellow"/>
        </w:rPr>
        <w:t>10/19</w:t>
      </w:r>
      <w:r w:rsidR="00B13B84" w:rsidRPr="00B0409B">
        <w:rPr>
          <w:sz w:val="22"/>
          <w:szCs w:val="22"/>
          <w:highlight w:val="yellow"/>
        </w:rPr>
        <w:t>)</w:t>
      </w:r>
      <w:r w:rsidR="002E07B2" w:rsidRPr="00B0409B">
        <w:rPr>
          <w:sz w:val="22"/>
          <w:szCs w:val="22"/>
          <w:highlight w:val="yellow"/>
        </w:rPr>
        <w:t>.</w:t>
      </w:r>
    </w:p>
    <w:p w14:paraId="0470185C" w14:textId="387B3190" w:rsidR="00C56529" w:rsidRPr="00FA3CD8" w:rsidRDefault="00C56529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FA3CD8">
        <w:rPr>
          <w:b/>
          <w:color w:val="231F20"/>
          <w:sz w:val="22"/>
          <w:szCs w:val="22"/>
        </w:rPr>
        <w:t xml:space="preserve">Članak </w:t>
      </w:r>
      <w:r w:rsidRPr="00DD08AF">
        <w:rPr>
          <w:b/>
          <w:strike/>
          <w:color w:val="231F20"/>
          <w:sz w:val="22"/>
          <w:szCs w:val="22"/>
        </w:rPr>
        <w:t>19.</w:t>
      </w:r>
      <w:r w:rsidR="00DD08AF">
        <w:rPr>
          <w:b/>
          <w:color w:val="231F20"/>
          <w:sz w:val="22"/>
          <w:szCs w:val="22"/>
        </w:rPr>
        <w:t xml:space="preserve"> </w:t>
      </w:r>
      <w:r w:rsidR="00DD08AF" w:rsidRPr="00DD08AF">
        <w:rPr>
          <w:b/>
          <w:color w:val="FF0000"/>
        </w:rPr>
        <w:t>1</w:t>
      </w:r>
      <w:r w:rsidR="00DD08AF">
        <w:rPr>
          <w:b/>
          <w:color w:val="FF0000"/>
        </w:rPr>
        <w:t>8</w:t>
      </w:r>
    </w:p>
    <w:p w14:paraId="1A3C3AE5" w14:textId="134D2585" w:rsidR="00C56529" w:rsidRPr="00FA3CD8" w:rsidRDefault="00BC1768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FA3CD8">
        <w:rPr>
          <w:b/>
          <w:color w:val="231F20"/>
          <w:sz w:val="22"/>
          <w:szCs w:val="22"/>
        </w:rPr>
        <w:t>Prijelazne i z</w:t>
      </w:r>
      <w:r w:rsidR="00C56529" w:rsidRPr="00FA3CD8">
        <w:rPr>
          <w:b/>
          <w:color w:val="231F20"/>
          <w:sz w:val="22"/>
          <w:szCs w:val="22"/>
        </w:rPr>
        <w:t>a</w:t>
      </w:r>
      <w:r w:rsidRPr="00FA3CD8">
        <w:rPr>
          <w:b/>
          <w:color w:val="231F20"/>
          <w:sz w:val="22"/>
          <w:szCs w:val="22"/>
        </w:rPr>
        <w:t>vršne odredb</w:t>
      </w:r>
      <w:r w:rsidR="00C56529" w:rsidRPr="00FA3CD8">
        <w:rPr>
          <w:b/>
          <w:color w:val="231F20"/>
          <w:sz w:val="22"/>
          <w:szCs w:val="22"/>
        </w:rPr>
        <w:t>e</w:t>
      </w:r>
    </w:p>
    <w:p w14:paraId="4661F286" w14:textId="77777777" w:rsidR="00B13B84" w:rsidRPr="00FA3CD8" w:rsidRDefault="00B13B84" w:rsidP="00C219E3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7A652E3" w14:textId="062EE18F" w:rsidR="00B13B84" w:rsidRPr="00FA3CD8" w:rsidRDefault="00BF0322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FA3CD8">
        <w:rPr>
          <w:sz w:val="22"/>
          <w:szCs w:val="22"/>
        </w:rPr>
        <w:t xml:space="preserve">Davatelj javne usluge dužan je cjenik  donijeti u roku 3 mjeseca od dana donošenja ove Odluke, na način i </w:t>
      </w:r>
      <w:r w:rsidR="000A18BC" w:rsidRPr="00FA3CD8">
        <w:rPr>
          <w:sz w:val="22"/>
          <w:szCs w:val="22"/>
        </w:rPr>
        <w:t xml:space="preserve">u </w:t>
      </w:r>
      <w:r w:rsidRPr="00FA3CD8">
        <w:rPr>
          <w:sz w:val="22"/>
          <w:szCs w:val="22"/>
        </w:rPr>
        <w:t>postup</w:t>
      </w:r>
      <w:r w:rsidR="000A18BC" w:rsidRPr="00FA3CD8">
        <w:rPr>
          <w:sz w:val="22"/>
          <w:szCs w:val="22"/>
        </w:rPr>
        <w:t>ku</w:t>
      </w:r>
      <w:r w:rsidRPr="00FA3CD8">
        <w:rPr>
          <w:sz w:val="22"/>
          <w:szCs w:val="22"/>
        </w:rPr>
        <w:t xml:space="preserve"> propisan</w:t>
      </w:r>
      <w:r w:rsidR="000A18BC" w:rsidRPr="00FA3CD8">
        <w:rPr>
          <w:sz w:val="22"/>
          <w:szCs w:val="22"/>
        </w:rPr>
        <w:t>om</w:t>
      </w:r>
      <w:r w:rsidRPr="00FA3CD8">
        <w:rPr>
          <w:sz w:val="22"/>
          <w:szCs w:val="22"/>
        </w:rPr>
        <w:t xml:space="preserve"> člankom 77. Zakona.</w:t>
      </w:r>
    </w:p>
    <w:p w14:paraId="5C1C3419" w14:textId="77777777" w:rsidR="00B13B84" w:rsidRPr="00FA3CD8" w:rsidRDefault="00B13B84" w:rsidP="00C219E3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B98D251" w14:textId="77777777" w:rsidR="00DD08AF" w:rsidRDefault="00DD08AF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259D236B" w14:textId="77777777" w:rsidR="00DD08AF" w:rsidRDefault="00DD08AF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3EA0689C" w14:textId="4302FEC1" w:rsidR="00BF0322" w:rsidRPr="00FA3CD8" w:rsidRDefault="00BF0322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  <w:r w:rsidRPr="00FA3CD8">
        <w:rPr>
          <w:b/>
          <w:bCs/>
          <w:color w:val="231F20"/>
          <w:sz w:val="22"/>
          <w:szCs w:val="22"/>
        </w:rPr>
        <w:t xml:space="preserve">Članak </w:t>
      </w:r>
      <w:r w:rsidRPr="00DD08AF">
        <w:rPr>
          <w:b/>
          <w:bCs/>
          <w:strike/>
          <w:color w:val="231F20"/>
          <w:sz w:val="22"/>
          <w:szCs w:val="22"/>
        </w:rPr>
        <w:t>20.</w:t>
      </w:r>
      <w:r w:rsidR="00DD08AF">
        <w:rPr>
          <w:b/>
          <w:bCs/>
          <w:color w:val="231F20"/>
          <w:sz w:val="22"/>
          <w:szCs w:val="22"/>
        </w:rPr>
        <w:t xml:space="preserve"> </w:t>
      </w:r>
      <w:r w:rsidR="00DD08AF" w:rsidRPr="00DD08AF">
        <w:rPr>
          <w:b/>
          <w:color w:val="FF0000"/>
        </w:rPr>
        <w:t>1</w:t>
      </w:r>
      <w:r w:rsidR="00DD08AF">
        <w:rPr>
          <w:b/>
          <w:color w:val="FF0000"/>
        </w:rPr>
        <w:t>9</w:t>
      </w:r>
    </w:p>
    <w:p w14:paraId="40ECD75F" w14:textId="5BAF2C4A" w:rsidR="00C219E3" w:rsidRPr="00FA3CD8" w:rsidRDefault="00C219E3" w:rsidP="007434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FA3CD8">
        <w:rPr>
          <w:sz w:val="22"/>
          <w:szCs w:val="22"/>
        </w:rPr>
        <w:t xml:space="preserve">Stupanjem na snagu ove Odluke prestaje važiti Odluka </w:t>
      </w:r>
      <w:r w:rsidR="00B0409B" w:rsidRPr="00B0409B">
        <w:rPr>
          <w:sz w:val="22"/>
          <w:szCs w:val="22"/>
        </w:rPr>
        <w:t>o načinu pružanja javne usluge sakupljanja komunalnog otpada na području Općine Ferdinandovac</w:t>
      </w:r>
      <w:r w:rsidR="00B0409B" w:rsidRPr="00B0409B">
        <w:rPr>
          <w:sz w:val="22"/>
          <w:szCs w:val="22"/>
        </w:rPr>
        <w:t xml:space="preserve"> </w:t>
      </w:r>
      <w:r w:rsidR="00743429" w:rsidRPr="00FA3CD8">
        <w:rPr>
          <w:sz w:val="22"/>
          <w:szCs w:val="22"/>
        </w:rPr>
        <w:t>(„Službeni glasnik Koprivničko-križevačke županije“ bro</w:t>
      </w:r>
      <w:r w:rsidR="006A7D19">
        <w:rPr>
          <w:sz w:val="22"/>
          <w:szCs w:val="22"/>
        </w:rPr>
        <w:t xml:space="preserve">j </w:t>
      </w:r>
      <w:r w:rsidR="00B0409B">
        <w:rPr>
          <w:sz w:val="22"/>
          <w:szCs w:val="22"/>
        </w:rPr>
        <w:t>6</w:t>
      </w:r>
      <w:r w:rsidR="0032505E">
        <w:rPr>
          <w:sz w:val="22"/>
          <w:szCs w:val="22"/>
        </w:rPr>
        <w:t>/22</w:t>
      </w:r>
      <w:r w:rsidR="00743429" w:rsidRPr="00FA3CD8">
        <w:rPr>
          <w:sz w:val="22"/>
          <w:szCs w:val="22"/>
        </w:rPr>
        <w:t>)</w:t>
      </w:r>
      <w:r w:rsidR="0032505E">
        <w:rPr>
          <w:sz w:val="22"/>
          <w:szCs w:val="22"/>
        </w:rPr>
        <w:t>.</w:t>
      </w:r>
      <w:r w:rsidR="0068370F" w:rsidRPr="00FA3CD8">
        <w:rPr>
          <w:sz w:val="22"/>
          <w:szCs w:val="22"/>
        </w:rPr>
        <w:t xml:space="preserve"> </w:t>
      </w:r>
    </w:p>
    <w:p w14:paraId="4BB4B1A6" w14:textId="3DE7A954" w:rsidR="00B3672B" w:rsidRPr="00FA3CD8" w:rsidRDefault="00B3672B" w:rsidP="00386CEC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42320E2A" w14:textId="77777777" w:rsidR="000350D7" w:rsidRPr="00FA3CD8" w:rsidRDefault="000350D7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</w:p>
    <w:p w14:paraId="3D0FC752" w14:textId="77777777" w:rsidR="00D3106B" w:rsidRPr="00FA3CD8" w:rsidRDefault="00D3106B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</w:p>
    <w:p w14:paraId="7B57D93F" w14:textId="4A6ACBA6" w:rsidR="00990E09" w:rsidRPr="00FA3CD8" w:rsidRDefault="00990E09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FA3CD8">
        <w:rPr>
          <w:b/>
          <w:color w:val="231F20"/>
          <w:sz w:val="22"/>
          <w:szCs w:val="22"/>
        </w:rPr>
        <w:t xml:space="preserve">Članak </w:t>
      </w:r>
      <w:r w:rsidRPr="00DD08AF">
        <w:rPr>
          <w:b/>
          <w:strike/>
          <w:color w:val="231F20"/>
          <w:sz w:val="22"/>
          <w:szCs w:val="22"/>
        </w:rPr>
        <w:t>2</w:t>
      </w:r>
      <w:r w:rsidR="000A18BC" w:rsidRPr="00DD08AF">
        <w:rPr>
          <w:b/>
          <w:strike/>
          <w:color w:val="231F20"/>
          <w:sz w:val="22"/>
          <w:szCs w:val="22"/>
        </w:rPr>
        <w:t>1</w:t>
      </w:r>
      <w:r w:rsidRPr="00DD08AF">
        <w:rPr>
          <w:b/>
          <w:strike/>
          <w:color w:val="231F20"/>
          <w:sz w:val="22"/>
          <w:szCs w:val="22"/>
        </w:rPr>
        <w:t>.</w:t>
      </w:r>
      <w:r w:rsidR="00DD08AF">
        <w:rPr>
          <w:b/>
          <w:color w:val="231F20"/>
          <w:sz w:val="22"/>
          <w:szCs w:val="22"/>
        </w:rPr>
        <w:t xml:space="preserve"> </w:t>
      </w:r>
      <w:r w:rsidR="00DD08AF">
        <w:rPr>
          <w:b/>
          <w:color w:val="FF0000"/>
        </w:rPr>
        <w:t>20</w:t>
      </w:r>
    </w:p>
    <w:p w14:paraId="73C61DD8" w14:textId="06D986C0" w:rsidR="00AD721F" w:rsidRPr="00FA3CD8" w:rsidRDefault="00AD721F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FA3CD8">
        <w:rPr>
          <w:color w:val="231F20"/>
          <w:sz w:val="22"/>
          <w:szCs w:val="22"/>
        </w:rPr>
        <w:t>Ov</w:t>
      </w:r>
      <w:r w:rsidR="005D100D" w:rsidRPr="00FA3CD8">
        <w:rPr>
          <w:color w:val="231F20"/>
          <w:sz w:val="22"/>
          <w:szCs w:val="22"/>
        </w:rPr>
        <w:t>a Odluka stupa na snagu osmog dana</w:t>
      </w:r>
      <w:r w:rsidRPr="00FA3CD8">
        <w:rPr>
          <w:color w:val="231F20"/>
          <w:sz w:val="22"/>
          <w:szCs w:val="22"/>
        </w:rPr>
        <w:t xml:space="preserve"> od dana objave u </w:t>
      </w:r>
      <w:r w:rsidR="005D100D" w:rsidRPr="00FA3CD8">
        <w:rPr>
          <w:color w:val="231F20"/>
          <w:sz w:val="22"/>
          <w:szCs w:val="22"/>
        </w:rPr>
        <w:t>„Služben</w:t>
      </w:r>
      <w:r w:rsidR="0037562A" w:rsidRPr="00FA3CD8">
        <w:rPr>
          <w:color w:val="231F20"/>
          <w:sz w:val="22"/>
          <w:szCs w:val="22"/>
        </w:rPr>
        <w:t>om glasniku Koprivničko-križevačke županije“.</w:t>
      </w:r>
    </w:p>
    <w:p w14:paraId="7B84ACA7" w14:textId="356C477A" w:rsidR="005D100D" w:rsidRPr="00FA3CD8" w:rsidRDefault="00BC1768" w:rsidP="00BC1768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FA3CD8">
        <w:rPr>
          <w:color w:val="231F20"/>
          <w:sz w:val="22"/>
          <w:szCs w:val="22"/>
        </w:rPr>
        <w:tab/>
      </w:r>
      <w:r w:rsidRPr="00FA3CD8">
        <w:rPr>
          <w:color w:val="231F20"/>
          <w:sz w:val="22"/>
          <w:szCs w:val="22"/>
        </w:rPr>
        <w:tab/>
      </w:r>
      <w:r w:rsidRPr="00FA3CD8">
        <w:rPr>
          <w:color w:val="231F20"/>
          <w:sz w:val="22"/>
          <w:szCs w:val="22"/>
        </w:rPr>
        <w:tab/>
      </w:r>
    </w:p>
    <w:p w14:paraId="2BE08D83" w14:textId="74478CAF" w:rsidR="005D100D" w:rsidRPr="00FA3CD8" w:rsidRDefault="008B1998" w:rsidP="00C56529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3CD8">
        <w:rPr>
          <w:rFonts w:ascii="Times New Roman" w:hAnsi="Times New Roman" w:cs="Times New Roman"/>
          <w:b/>
          <w:noProof/>
        </w:rPr>
        <w:t>OPĆINSKO</w:t>
      </w:r>
      <w:r w:rsidR="005D100D" w:rsidRPr="00FA3CD8">
        <w:rPr>
          <w:rFonts w:ascii="Times New Roman" w:hAnsi="Times New Roman" w:cs="Times New Roman"/>
          <w:b/>
          <w:noProof/>
        </w:rPr>
        <w:t xml:space="preserve"> VIJEĆE </w:t>
      </w:r>
      <w:r w:rsidRPr="00FA3CD8">
        <w:rPr>
          <w:rFonts w:ascii="Times New Roman" w:hAnsi="Times New Roman" w:cs="Times New Roman"/>
          <w:b/>
          <w:noProof/>
        </w:rPr>
        <w:t>OPĆINE</w:t>
      </w:r>
      <w:r w:rsidR="005D100D" w:rsidRPr="00FA3CD8">
        <w:rPr>
          <w:rFonts w:ascii="Times New Roman" w:hAnsi="Times New Roman" w:cs="Times New Roman"/>
          <w:b/>
          <w:noProof/>
        </w:rPr>
        <w:t xml:space="preserve"> </w:t>
      </w:r>
      <w:r w:rsidR="00B0409B">
        <w:rPr>
          <w:rFonts w:ascii="Times New Roman" w:hAnsi="Times New Roman" w:cs="Times New Roman"/>
          <w:b/>
          <w:noProof/>
        </w:rPr>
        <w:t>FERDINANDOVAC</w:t>
      </w:r>
    </w:p>
    <w:p w14:paraId="0804B652" w14:textId="77777777" w:rsidR="00C56529" w:rsidRPr="00FA3CD8" w:rsidRDefault="00C56529" w:rsidP="005D100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C35E8A4" w14:textId="26CAAC80" w:rsidR="005D100D" w:rsidRPr="00FA3CD8" w:rsidRDefault="005D100D" w:rsidP="005D100D">
      <w:pPr>
        <w:spacing w:after="0" w:line="240" w:lineRule="auto"/>
        <w:rPr>
          <w:rFonts w:ascii="Times New Roman" w:hAnsi="Times New Roman" w:cs="Times New Roman"/>
          <w:noProof/>
        </w:rPr>
      </w:pPr>
      <w:r w:rsidRPr="00FA3CD8">
        <w:rPr>
          <w:rFonts w:ascii="Times New Roman" w:hAnsi="Times New Roman" w:cs="Times New Roman"/>
          <w:noProof/>
        </w:rPr>
        <w:t xml:space="preserve">KLASA: </w:t>
      </w:r>
      <w:r w:rsidR="00827457" w:rsidRPr="00FA3CD8">
        <w:rPr>
          <w:rFonts w:ascii="Times New Roman" w:hAnsi="Times New Roman" w:cs="Times New Roman"/>
          <w:noProof/>
        </w:rPr>
        <w:t xml:space="preserve"> </w:t>
      </w:r>
      <w:r w:rsidR="0032505E">
        <w:rPr>
          <w:rFonts w:ascii="Times New Roman" w:hAnsi="Times New Roman" w:cs="Times New Roman"/>
          <w:noProof/>
        </w:rPr>
        <w:t>351-01/22-01/</w:t>
      </w:r>
      <w:r w:rsidR="00B0409B">
        <w:rPr>
          <w:rFonts w:ascii="Times New Roman" w:hAnsi="Times New Roman" w:cs="Times New Roman"/>
          <w:noProof/>
        </w:rPr>
        <w:t>__</w:t>
      </w:r>
    </w:p>
    <w:p w14:paraId="006957ED" w14:textId="7A45F663" w:rsidR="00990E09" w:rsidRPr="00FA3CD8" w:rsidRDefault="00BC1768" w:rsidP="005D100D">
      <w:pPr>
        <w:spacing w:after="0" w:line="240" w:lineRule="auto"/>
        <w:rPr>
          <w:rFonts w:ascii="Times New Roman" w:hAnsi="Times New Roman" w:cs="Times New Roman"/>
          <w:noProof/>
        </w:rPr>
      </w:pPr>
      <w:r w:rsidRPr="00FA3CD8">
        <w:rPr>
          <w:rFonts w:ascii="Times New Roman" w:hAnsi="Times New Roman" w:cs="Times New Roman"/>
          <w:noProof/>
        </w:rPr>
        <w:t xml:space="preserve">URBROJ: </w:t>
      </w:r>
      <w:r w:rsidR="00827457" w:rsidRPr="00FA3CD8">
        <w:rPr>
          <w:rFonts w:ascii="Times New Roman" w:hAnsi="Times New Roman" w:cs="Times New Roman"/>
          <w:noProof/>
        </w:rPr>
        <w:t xml:space="preserve"> </w:t>
      </w:r>
      <w:r w:rsidR="004A355E" w:rsidRPr="00FA3CD8">
        <w:rPr>
          <w:rFonts w:ascii="Times New Roman" w:hAnsi="Times New Roman" w:cs="Times New Roman"/>
          <w:noProof/>
        </w:rPr>
        <w:t xml:space="preserve"> </w:t>
      </w:r>
      <w:r w:rsidR="0032505E">
        <w:rPr>
          <w:rFonts w:ascii="Times New Roman" w:hAnsi="Times New Roman" w:cs="Times New Roman"/>
          <w:noProof/>
        </w:rPr>
        <w:t>21</w:t>
      </w:r>
      <w:r w:rsidR="00B0409B">
        <w:rPr>
          <w:rFonts w:ascii="Times New Roman" w:hAnsi="Times New Roman" w:cs="Times New Roman"/>
          <w:noProof/>
        </w:rPr>
        <w:t>37-15-22-__</w:t>
      </w:r>
    </w:p>
    <w:p w14:paraId="19F39852" w14:textId="4A3F703A" w:rsidR="00341117" w:rsidRPr="00FA3CD8" w:rsidRDefault="00B0409B" w:rsidP="005D100D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Ferdinandovac, _______</w:t>
      </w:r>
      <w:r w:rsidR="0032505E">
        <w:rPr>
          <w:rFonts w:ascii="Times New Roman" w:hAnsi="Times New Roman" w:cs="Times New Roman"/>
          <w:noProof/>
        </w:rPr>
        <w:t xml:space="preserve"> 2022.</w:t>
      </w:r>
      <w:r w:rsidR="00990E09" w:rsidRPr="00FA3CD8">
        <w:rPr>
          <w:rFonts w:ascii="Times New Roman" w:hAnsi="Times New Roman" w:cs="Times New Roman"/>
          <w:b/>
          <w:noProof/>
        </w:rPr>
        <w:t xml:space="preserve">                                                    </w:t>
      </w:r>
    </w:p>
    <w:p w14:paraId="48DCDBBF" w14:textId="77777777" w:rsidR="00341117" w:rsidRPr="00FA3CD8" w:rsidRDefault="00341117" w:rsidP="005D100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60447EC4" w14:textId="758F4563" w:rsidR="00990E09" w:rsidRPr="00FA3CD8" w:rsidRDefault="00C56529" w:rsidP="00341117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</w:rPr>
      </w:pPr>
      <w:r w:rsidRPr="00FA3CD8">
        <w:rPr>
          <w:rFonts w:ascii="Times New Roman" w:hAnsi="Times New Roman" w:cs="Times New Roman"/>
          <w:b/>
          <w:noProof/>
        </w:rPr>
        <w:t xml:space="preserve">         </w:t>
      </w:r>
      <w:r w:rsidR="00990E09" w:rsidRPr="00FA3CD8">
        <w:rPr>
          <w:rFonts w:ascii="Times New Roman" w:hAnsi="Times New Roman" w:cs="Times New Roman"/>
          <w:b/>
          <w:noProof/>
        </w:rPr>
        <w:t>PREDSJEDNIK:</w:t>
      </w:r>
    </w:p>
    <w:p w14:paraId="1465E2C0" w14:textId="47A35877" w:rsidR="00C56529" w:rsidRPr="00FA3CD8" w:rsidRDefault="00C56529" w:rsidP="00341117">
      <w:pPr>
        <w:spacing w:after="0" w:line="240" w:lineRule="auto"/>
        <w:ind w:left="4248" w:firstLine="708"/>
        <w:rPr>
          <w:rFonts w:ascii="Times New Roman" w:hAnsi="Times New Roman" w:cs="Times New Roman"/>
          <w:noProof/>
        </w:rPr>
      </w:pPr>
      <w:r w:rsidRPr="00FA3CD8">
        <w:rPr>
          <w:rFonts w:ascii="Times New Roman" w:hAnsi="Times New Roman" w:cs="Times New Roman"/>
          <w:b/>
          <w:noProof/>
        </w:rPr>
        <w:t xml:space="preserve">       </w:t>
      </w:r>
      <w:r w:rsidR="004A355E" w:rsidRPr="00FA3CD8">
        <w:rPr>
          <w:rFonts w:ascii="Times New Roman" w:hAnsi="Times New Roman" w:cs="Times New Roman"/>
          <w:b/>
          <w:noProof/>
        </w:rPr>
        <w:t xml:space="preserve"> </w:t>
      </w:r>
      <w:r w:rsidR="00B0409B">
        <w:rPr>
          <w:rFonts w:ascii="Times New Roman" w:hAnsi="Times New Roman" w:cs="Times New Roman"/>
          <w:b/>
          <w:noProof/>
        </w:rPr>
        <w:t xml:space="preserve">  Branko Patačko</w:t>
      </w:r>
    </w:p>
    <w:p w14:paraId="6708421B" w14:textId="1090F393" w:rsidR="00721AC4" w:rsidRPr="00FA3CD8" w:rsidRDefault="00990E09" w:rsidP="00AB77EE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FA3CD8">
        <w:rPr>
          <w:rFonts w:ascii="Times New Roman" w:hAnsi="Times New Roman" w:cs="Times New Roman"/>
          <w:b/>
          <w:noProof/>
        </w:rPr>
        <w:t xml:space="preserve"> </w:t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Pr="00FA3CD8">
        <w:rPr>
          <w:rFonts w:ascii="Times New Roman" w:hAnsi="Times New Roman" w:cs="Times New Roman"/>
          <w:b/>
          <w:noProof/>
        </w:rPr>
        <w:t xml:space="preserve"> </w:t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  <w:t xml:space="preserve">      </w:t>
      </w:r>
      <w:bookmarkEnd w:id="0"/>
      <w:r w:rsidR="00C219E3" w:rsidRPr="00FA3CD8">
        <w:rPr>
          <w:rFonts w:ascii="Times New Roman" w:hAnsi="Times New Roman" w:cs="Times New Roman"/>
          <w:noProof/>
        </w:rPr>
        <w:t xml:space="preserve"> </w:t>
      </w:r>
    </w:p>
    <w:sectPr w:rsidR="00721AC4" w:rsidRPr="00FA3CD8" w:rsidSect="0032505E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6982" w14:textId="77777777" w:rsidR="006E770D" w:rsidRDefault="006E770D" w:rsidP="00827A89">
      <w:pPr>
        <w:spacing w:after="0" w:line="240" w:lineRule="auto"/>
      </w:pPr>
      <w:r>
        <w:separator/>
      </w:r>
    </w:p>
  </w:endnote>
  <w:endnote w:type="continuationSeparator" w:id="0">
    <w:p w14:paraId="7497538A" w14:textId="77777777" w:rsidR="006E770D" w:rsidRDefault="006E770D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89B1" w14:textId="77777777" w:rsidR="006E770D" w:rsidRDefault="006E770D" w:rsidP="00827A89">
      <w:pPr>
        <w:spacing w:after="0" w:line="240" w:lineRule="auto"/>
      </w:pPr>
      <w:r>
        <w:separator/>
      </w:r>
    </w:p>
  </w:footnote>
  <w:footnote w:type="continuationSeparator" w:id="0">
    <w:p w14:paraId="4F63C3AF" w14:textId="77777777" w:rsidR="006E770D" w:rsidRDefault="006E770D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FE3" w14:textId="72512701" w:rsidR="008C6846" w:rsidRPr="00827A89" w:rsidRDefault="008C6846" w:rsidP="00480ED8">
    <w:pPr>
      <w:pStyle w:val="Zaglavlje"/>
      <w:rPr>
        <w:rFonts w:ascii="Times New Roman" w:hAnsi="Times New Roman" w:cs="Times New Roman"/>
      </w:rPr>
    </w:pPr>
  </w:p>
  <w:p w14:paraId="5F4E9C8C" w14:textId="77777777" w:rsidR="008C6846" w:rsidRPr="00827A89" w:rsidRDefault="008C6846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D60"/>
    <w:multiLevelType w:val="hybridMultilevel"/>
    <w:tmpl w:val="A29EF984"/>
    <w:lvl w:ilvl="0" w:tplc="C2523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B4166A"/>
    <w:multiLevelType w:val="hybridMultilevel"/>
    <w:tmpl w:val="35BE2346"/>
    <w:lvl w:ilvl="0" w:tplc="E8EE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D98"/>
    <w:multiLevelType w:val="hybridMultilevel"/>
    <w:tmpl w:val="A7028EB4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A10"/>
    <w:multiLevelType w:val="hybridMultilevel"/>
    <w:tmpl w:val="F9B2BABC"/>
    <w:lvl w:ilvl="0" w:tplc="CC86C8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7932500"/>
    <w:multiLevelType w:val="hybridMultilevel"/>
    <w:tmpl w:val="E924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65E"/>
    <w:multiLevelType w:val="hybridMultilevel"/>
    <w:tmpl w:val="D48ED55E"/>
    <w:lvl w:ilvl="0" w:tplc="7BCEF5AE">
      <w:start w:val="1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1EE6"/>
    <w:multiLevelType w:val="hybridMultilevel"/>
    <w:tmpl w:val="71FAF744"/>
    <w:lvl w:ilvl="0" w:tplc="C4348F1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05E79"/>
    <w:multiLevelType w:val="hybridMultilevel"/>
    <w:tmpl w:val="71902806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78604">
    <w:abstractNumId w:val="1"/>
  </w:num>
  <w:num w:numId="2" w16cid:durableId="381515765">
    <w:abstractNumId w:val="4"/>
  </w:num>
  <w:num w:numId="3" w16cid:durableId="1209729530">
    <w:abstractNumId w:val="8"/>
  </w:num>
  <w:num w:numId="4" w16cid:durableId="1513295052">
    <w:abstractNumId w:val="5"/>
  </w:num>
  <w:num w:numId="5" w16cid:durableId="413475847">
    <w:abstractNumId w:val="2"/>
  </w:num>
  <w:num w:numId="6" w16cid:durableId="1560895573">
    <w:abstractNumId w:val="10"/>
  </w:num>
  <w:num w:numId="7" w16cid:durableId="1579905447">
    <w:abstractNumId w:val="3"/>
  </w:num>
  <w:num w:numId="8" w16cid:durableId="1232152705">
    <w:abstractNumId w:val="9"/>
  </w:num>
  <w:num w:numId="9" w16cid:durableId="781536898">
    <w:abstractNumId w:val="7"/>
  </w:num>
  <w:num w:numId="10" w16cid:durableId="1796212960">
    <w:abstractNumId w:val="0"/>
  </w:num>
  <w:num w:numId="11" w16cid:durableId="299699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C"/>
    <w:rsid w:val="0000029A"/>
    <w:rsid w:val="000213AA"/>
    <w:rsid w:val="00033EAC"/>
    <w:rsid w:val="000350D7"/>
    <w:rsid w:val="00036CB0"/>
    <w:rsid w:val="00037429"/>
    <w:rsid w:val="00037682"/>
    <w:rsid w:val="000472D1"/>
    <w:rsid w:val="00057CC7"/>
    <w:rsid w:val="00066522"/>
    <w:rsid w:val="00066E05"/>
    <w:rsid w:val="00072129"/>
    <w:rsid w:val="000801C8"/>
    <w:rsid w:val="000A18BC"/>
    <w:rsid w:val="000A7968"/>
    <w:rsid w:val="000B1D99"/>
    <w:rsid w:val="000B2DE3"/>
    <w:rsid w:val="000C12B1"/>
    <w:rsid w:val="000C183D"/>
    <w:rsid w:val="000C5CD2"/>
    <w:rsid w:val="000D3FA8"/>
    <w:rsid w:val="000D6D47"/>
    <w:rsid w:val="000E02AB"/>
    <w:rsid w:val="000F7D77"/>
    <w:rsid w:val="00101EB0"/>
    <w:rsid w:val="00107D9B"/>
    <w:rsid w:val="00114805"/>
    <w:rsid w:val="00121228"/>
    <w:rsid w:val="00121A08"/>
    <w:rsid w:val="0013262C"/>
    <w:rsid w:val="00136700"/>
    <w:rsid w:val="00146395"/>
    <w:rsid w:val="00147A7A"/>
    <w:rsid w:val="001506DB"/>
    <w:rsid w:val="00165DED"/>
    <w:rsid w:val="00171DBD"/>
    <w:rsid w:val="00180459"/>
    <w:rsid w:val="001812D6"/>
    <w:rsid w:val="00182FF0"/>
    <w:rsid w:val="0018379E"/>
    <w:rsid w:val="001944DE"/>
    <w:rsid w:val="0019687C"/>
    <w:rsid w:val="001A0644"/>
    <w:rsid w:val="001B3EDC"/>
    <w:rsid w:val="001B536D"/>
    <w:rsid w:val="001C3060"/>
    <w:rsid w:val="001D09DD"/>
    <w:rsid w:val="001D564B"/>
    <w:rsid w:val="001E0D1C"/>
    <w:rsid w:val="001E1BDE"/>
    <w:rsid w:val="001E2FB2"/>
    <w:rsid w:val="001F0A82"/>
    <w:rsid w:val="00202536"/>
    <w:rsid w:val="0021217B"/>
    <w:rsid w:val="002165F7"/>
    <w:rsid w:val="00216E19"/>
    <w:rsid w:val="002221D4"/>
    <w:rsid w:val="00223715"/>
    <w:rsid w:val="002250EE"/>
    <w:rsid w:val="00231380"/>
    <w:rsid w:val="002342E0"/>
    <w:rsid w:val="00235E98"/>
    <w:rsid w:val="00254735"/>
    <w:rsid w:val="002606AD"/>
    <w:rsid w:val="00270A31"/>
    <w:rsid w:val="00270B8C"/>
    <w:rsid w:val="00275796"/>
    <w:rsid w:val="00286EAF"/>
    <w:rsid w:val="002936CA"/>
    <w:rsid w:val="00294463"/>
    <w:rsid w:val="002956AB"/>
    <w:rsid w:val="002A4608"/>
    <w:rsid w:val="002A7A31"/>
    <w:rsid w:val="002B5EEA"/>
    <w:rsid w:val="002C2ECE"/>
    <w:rsid w:val="002C3E6D"/>
    <w:rsid w:val="002C3EA2"/>
    <w:rsid w:val="002C59E9"/>
    <w:rsid w:val="002D63AC"/>
    <w:rsid w:val="002E07B2"/>
    <w:rsid w:val="002E2892"/>
    <w:rsid w:val="002F3AAE"/>
    <w:rsid w:val="00302A60"/>
    <w:rsid w:val="00304CDF"/>
    <w:rsid w:val="00304D06"/>
    <w:rsid w:val="0030507C"/>
    <w:rsid w:val="00310089"/>
    <w:rsid w:val="00310ED5"/>
    <w:rsid w:val="00314D53"/>
    <w:rsid w:val="003172F5"/>
    <w:rsid w:val="0032505E"/>
    <w:rsid w:val="00341117"/>
    <w:rsid w:val="00350A89"/>
    <w:rsid w:val="00353097"/>
    <w:rsid w:val="00360524"/>
    <w:rsid w:val="0037562A"/>
    <w:rsid w:val="003824CA"/>
    <w:rsid w:val="00386CEC"/>
    <w:rsid w:val="00392B08"/>
    <w:rsid w:val="003A2C60"/>
    <w:rsid w:val="003B17FD"/>
    <w:rsid w:val="003B4203"/>
    <w:rsid w:val="003B5409"/>
    <w:rsid w:val="003B5509"/>
    <w:rsid w:val="003C5DA7"/>
    <w:rsid w:val="003E03BB"/>
    <w:rsid w:val="003E1494"/>
    <w:rsid w:val="003E156F"/>
    <w:rsid w:val="003E60B8"/>
    <w:rsid w:val="003F10DA"/>
    <w:rsid w:val="003F3C72"/>
    <w:rsid w:val="0040178A"/>
    <w:rsid w:val="0040190F"/>
    <w:rsid w:val="004039AC"/>
    <w:rsid w:val="00405302"/>
    <w:rsid w:val="004100CE"/>
    <w:rsid w:val="00426177"/>
    <w:rsid w:val="00434779"/>
    <w:rsid w:val="00445413"/>
    <w:rsid w:val="00446FC5"/>
    <w:rsid w:val="00452880"/>
    <w:rsid w:val="004550E5"/>
    <w:rsid w:val="00457665"/>
    <w:rsid w:val="00460E0F"/>
    <w:rsid w:val="004620D1"/>
    <w:rsid w:val="0046754A"/>
    <w:rsid w:val="004678A4"/>
    <w:rsid w:val="00473B17"/>
    <w:rsid w:val="00480ED8"/>
    <w:rsid w:val="0048216C"/>
    <w:rsid w:val="00487216"/>
    <w:rsid w:val="004923F3"/>
    <w:rsid w:val="004A355E"/>
    <w:rsid w:val="004A428D"/>
    <w:rsid w:val="004B3573"/>
    <w:rsid w:val="004B75D6"/>
    <w:rsid w:val="004C22A8"/>
    <w:rsid w:val="004D006B"/>
    <w:rsid w:val="004D3C1F"/>
    <w:rsid w:val="004E52B9"/>
    <w:rsid w:val="004E551C"/>
    <w:rsid w:val="004E663F"/>
    <w:rsid w:val="004F3086"/>
    <w:rsid w:val="00501517"/>
    <w:rsid w:val="0050211A"/>
    <w:rsid w:val="00516C54"/>
    <w:rsid w:val="005225C3"/>
    <w:rsid w:val="005330C2"/>
    <w:rsid w:val="00540F2D"/>
    <w:rsid w:val="005522E1"/>
    <w:rsid w:val="0055501B"/>
    <w:rsid w:val="00560C84"/>
    <w:rsid w:val="00562BC3"/>
    <w:rsid w:val="00573B73"/>
    <w:rsid w:val="00576D9B"/>
    <w:rsid w:val="00586CC6"/>
    <w:rsid w:val="005951F6"/>
    <w:rsid w:val="00595F33"/>
    <w:rsid w:val="005A180A"/>
    <w:rsid w:val="005A6E87"/>
    <w:rsid w:val="005A7E30"/>
    <w:rsid w:val="005B0229"/>
    <w:rsid w:val="005B40F0"/>
    <w:rsid w:val="005B49E6"/>
    <w:rsid w:val="005D100D"/>
    <w:rsid w:val="005D2246"/>
    <w:rsid w:val="005D2AAE"/>
    <w:rsid w:val="005E6A51"/>
    <w:rsid w:val="005F2AD8"/>
    <w:rsid w:val="006135CA"/>
    <w:rsid w:val="00614AC1"/>
    <w:rsid w:val="0062000E"/>
    <w:rsid w:val="00627D5F"/>
    <w:rsid w:val="006425BD"/>
    <w:rsid w:val="00664ADB"/>
    <w:rsid w:val="006719E1"/>
    <w:rsid w:val="00676BA9"/>
    <w:rsid w:val="006807C0"/>
    <w:rsid w:val="0068370F"/>
    <w:rsid w:val="006A2860"/>
    <w:rsid w:val="006A6D63"/>
    <w:rsid w:val="006A7D19"/>
    <w:rsid w:val="006B0F78"/>
    <w:rsid w:val="006B1DAA"/>
    <w:rsid w:val="006B2A3E"/>
    <w:rsid w:val="006B6E08"/>
    <w:rsid w:val="006C0455"/>
    <w:rsid w:val="006C0CAF"/>
    <w:rsid w:val="006E4A62"/>
    <w:rsid w:val="006E5C98"/>
    <w:rsid w:val="006E770D"/>
    <w:rsid w:val="006E7767"/>
    <w:rsid w:val="006F5ED4"/>
    <w:rsid w:val="00701E07"/>
    <w:rsid w:val="007071F8"/>
    <w:rsid w:val="007122EF"/>
    <w:rsid w:val="00716306"/>
    <w:rsid w:val="00721AC4"/>
    <w:rsid w:val="007242CE"/>
    <w:rsid w:val="0072651E"/>
    <w:rsid w:val="00741840"/>
    <w:rsid w:val="00743101"/>
    <w:rsid w:val="00743429"/>
    <w:rsid w:val="007435F2"/>
    <w:rsid w:val="007461BE"/>
    <w:rsid w:val="00756BDB"/>
    <w:rsid w:val="00757303"/>
    <w:rsid w:val="00767224"/>
    <w:rsid w:val="00772E46"/>
    <w:rsid w:val="007735A3"/>
    <w:rsid w:val="00777B1D"/>
    <w:rsid w:val="00793E97"/>
    <w:rsid w:val="007A1DC5"/>
    <w:rsid w:val="007A261E"/>
    <w:rsid w:val="007A4C87"/>
    <w:rsid w:val="007B1BC9"/>
    <w:rsid w:val="007B3067"/>
    <w:rsid w:val="007B4EBF"/>
    <w:rsid w:val="007D03BB"/>
    <w:rsid w:val="007D3F8D"/>
    <w:rsid w:val="007E3465"/>
    <w:rsid w:val="007F1C27"/>
    <w:rsid w:val="007F6E7B"/>
    <w:rsid w:val="008002B9"/>
    <w:rsid w:val="00805CC4"/>
    <w:rsid w:val="00805EF8"/>
    <w:rsid w:val="00815A4C"/>
    <w:rsid w:val="00817877"/>
    <w:rsid w:val="008227F2"/>
    <w:rsid w:val="008251F8"/>
    <w:rsid w:val="00827457"/>
    <w:rsid w:val="00827A89"/>
    <w:rsid w:val="00827F9C"/>
    <w:rsid w:val="0083783E"/>
    <w:rsid w:val="008504A5"/>
    <w:rsid w:val="0086104D"/>
    <w:rsid w:val="00866FA7"/>
    <w:rsid w:val="00872E68"/>
    <w:rsid w:val="00876F23"/>
    <w:rsid w:val="008771BE"/>
    <w:rsid w:val="00877AF0"/>
    <w:rsid w:val="00881A83"/>
    <w:rsid w:val="00884CCA"/>
    <w:rsid w:val="00890971"/>
    <w:rsid w:val="008A6562"/>
    <w:rsid w:val="008A688A"/>
    <w:rsid w:val="008B1998"/>
    <w:rsid w:val="008B300A"/>
    <w:rsid w:val="008B4468"/>
    <w:rsid w:val="008C6846"/>
    <w:rsid w:val="008C722B"/>
    <w:rsid w:val="008D51E0"/>
    <w:rsid w:val="008E1D69"/>
    <w:rsid w:val="008E5878"/>
    <w:rsid w:val="008E5E81"/>
    <w:rsid w:val="008E7583"/>
    <w:rsid w:val="008F2DB0"/>
    <w:rsid w:val="008F36B5"/>
    <w:rsid w:val="00906168"/>
    <w:rsid w:val="00911383"/>
    <w:rsid w:val="00915780"/>
    <w:rsid w:val="00920EE1"/>
    <w:rsid w:val="00922726"/>
    <w:rsid w:val="009507E7"/>
    <w:rsid w:val="00952068"/>
    <w:rsid w:val="0095760A"/>
    <w:rsid w:val="0096546B"/>
    <w:rsid w:val="00970EC4"/>
    <w:rsid w:val="00972A33"/>
    <w:rsid w:val="009871CE"/>
    <w:rsid w:val="00990E09"/>
    <w:rsid w:val="009943D6"/>
    <w:rsid w:val="009963C6"/>
    <w:rsid w:val="00996609"/>
    <w:rsid w:val="009A62BC"/>
    <w:rsid w:val="009A776B"/>
    <w:rsid w:val="009C2E3A"/>
    <w:rsid w:val="009C52AE"/>
    <w:rsid w:val="009E03EC"/>
    <w:rsid w:val="009E1BD8"/>
    <w:rsid w:val="009E4F89"/>
    <w:rsid w:val="009F108F"/>
    <w:rsid w:val="009F2CF2"/>
    <w:rsid w:val="009F3F92"/>
    <w:rsid w:val="009F4C73"/>
    <w:rsid w:val="009F5605"/>
    <w:rsid w:val="009F708F"/>
    <w:rsid w:val="00A00FDC"/>
    <w:rsid w:val="00A101E7"/>
    <w:rsid w:val="00A10CC4"/>
    <w:rsid w:val="00A17D79"/>
    <w:rsid w:val="00A247A5"/>
    <w:rsid w:val="00A25731"/>
    <w:rsid w:val="00A5245C"/>
    <w:rsid w:val="00A526C9"/>
    <w:rsid w:val="00A54937"/>
    <w:rsid w:val="00A60C83"/>
    <w:rsid w:val="00A70BDF"/>
    <w:rsid w:val="00A833C7"/>
    <w:rsid w:val="00A8651F"/>
    <w:rsid w:val="00A97364"/>
    <w:rsid w:val="00AA0037"/>
    <w:rsid w:val="00AA1E51"/>
    <w:rsid w:val="00AA3B5E"/>
    <w:rsid w:val="00AB77EE"/>
    <w:rsid w:val="00AC379E"/>
    <w:rsid w:val="00AC72F0"/>
    <w:rsid w:val="00AC7A87"/>
    <w:rsid w:val="00AD1E67"/>
    <w:rsid w:val="00AD5978"/>
    <w:rsid w:val="00AD721F"/>
    <w:rsid w:val="00AF1F9F"/>
    <w:rsid w:val="00B021D4"/>
    <w:rsid w:val="00B02AE0"/>
    <w:rsid w:val="00B03B48"/>
    <w:rsid w:val="00B0409B"/>
    <w:rsid w:val="00B06807"/>
    <w:rsid w:val="00B13B84"/>
    <w:rsid w:val="00B20055"/>
    <w:rsid w:val="00B20D3F"/>
    <w:rsid w:val="00B22BD8"/>
    <w:rsid w:val="00B237C1"/>
    <w:rsid w:val="00B26857"/>
    <w:rsid w:val="00B30A37"/>
    <w:rsid w:val="00B3191A"/>
    <w:rsid w:val="00B35009"/>
    <w:rsid w:val="00B3672B"/>
    <w:rsid w:val="00B40D7B"/>
    <w:rsid w:val="00B53431"/>
    <w:rsid w:val="00B5473D"/>
    <w:rsid w:val="00B54BDF"/>
    <w:rsid w:val="00B61C73"/>
    <w:rsid w:val="00B82AC5"/>
    <w:rsid w:val="00B84CA0"/>
    <w:rsid w:val="00BA0EE9"/>
    <w:rsid w:val="00BA5CAD"/>
    <w:rsid w:val="00BB2F19"/>
    <w:rsid w:val="00BB506B"/>
    <w:rsid w:val="00BC042B"/>
    <w:rsid w:val="00BC1768"/>
    <w:rsid w:val="00BC51DB"/>
    <w:rsid w:val="00BC55E7"/>
    <w:rsid w:val="00BD10EC"/>
    <w:rsid w:val="00BD3C56"/>
    <w:rsid w:val="00BE2F6C"/>
    <w:rsid w:val="00BE34D1"/>
    <w:rsid w:val="00BF0322"/>
    <w:rsid w:val="00BF4D34"/>
    <w:rsid w:val="00C002C0"/>
    <w:rsid w:val="00C006CF"/>
    <w:rsid w:val="00C1403C"/>
    <w:rsid w:val="00C20A96"/>
    <w:rsid w:val="00C219E3"/>
    <w:rsid w:val="00C2621E"/>
    <w:rsid w:val="00C27996"/>
    <w:rsid w:val="00C311F2"/>
    <w:rsid w:val="00C46402"/>
    <w:rsid w:val="00C47307"/>
    <w:rsid w:val="00C51617"/>
    <w:rsid w:val="00C56529"/>
    <w:rsid w:val="00C62B48"/>
    <w:rsid w:val="00C63A8C"/>
    <w:rsid w:val="00C714F1"/>
    <w:rsid w:val="00C9228A"/>
    <w:rsid w:val="00C95518"/>
    <w:rsid w:val="00CB4ED3"/>
    <w:rsid w:val="00CC35FE"/>
    <w:rsid w:val="00CC65DF"/>
    <w:rsid w:val="00CD1B84"/>
    <w:rsid w:val="00CD43EA"/>
    <w:rsid w:val="00CD7C45"/>
    <w:rsid w:val="00CE0F22"/>
    <w:rsid w:val="00CE604D"/>
    <w:rsid w:val="00CE6551"/>
    <w:rsid w:val="00CE6C5B"/>
    <w:rsid w:val="00CF5DD3"/>
    <w:rsid w:val="00CF6EC7"/>
    <w:rsid w:val="00D06C3D"/>
    <w:rsid w:val="00D1733E"/>
    <w:rsid w:val="00D2037A"/>
    <w:rsid w:val="00D232BA"/>
    <w:rsid w:val="00D236C1"/>
    <w:rsid w:val="00D26793"/>
    <w:rsid w:val="00D300CF"/>
    <w:rsid w:val="00D3106B"/>
    <w:rsid w:val="00D447A2"/>
    <w:rsid w:val="00D454E9"/>
    <w:rsid w:val="00D618B7"/>
    <w:rsid w:val="00D63263"/>
    <w:rsid w:val="00D6348F"/>
    <w:rsid w:val="00D65FF6"/>
    <w:rsid w:val="00D84815"/>
    <w:rsid w:val="00D90C02"/>
    <w:rsid w:val="00D922C4"/>
    <w:rsid w:val="00D95A05"/>
    <w:rsid w:val="00DB6D13"/>
    <w:rsid w:val="00DB719A"/>
    <w:rsid w:val="00DC462B"/>
    <w:rsid w:val="00DD00BE"/>
    <w:rsid w:val="00DD08AF"/>
    <w:rsid w:val="00DD2786"/>
    <w:rsid w:val="00DE1856"/>
    <w:rsid w:val="00DE22E6"/>
    <w:rsid w:val="00E02CCE"/>
    <w:rsid w:val="00E060C5"/>
    <w:rsid w:val="00E13CF6"/>
    <w:rsid w:val="00E15F36"/>
    <w:rsid w:val="00E21ED3"/>
    <w:rsid w:val="00E246A0"/>
    <w:rsid w:val="00E25B15"/>
    <w:rsid w:val="00E35854"/>
    <w:rsid w:val="00E41D93"/>
    <w:rsid w:val="00E62B83"/>
    <w:rsid w:val="00E65340"/>
    <w:rsid w:val="00E82750"/>
    <w:rsid w:val="00E9276C"/>
    <w:rsid w:val="00E92A5F"/>
    <w:rsid w:val="00E976AF"/>
    <w:rsid w:val="00EA15D8"/>
    <w:rsid w:val="00EA2532"/>
    <w:rsid w:val="00EA2AA5"/>
    <w:rsid w:val="00EB7738"/>
    <w:rsid w:val="00EC3818"/>
    <w:rsid w:val="00EC5FA2"/>
    <w:rsid w:val="00EE083C"/>
    <w:rsid w:val="00EF769B"/>
    <w:rsid w:val="00F06AFF"/>
    <w:rsid w:val="00F129B4"/>
    <w:rsid w:val="00F17FBE"/>
    <w:rsid w:val="00F23BD8"/>
    <w:rsid w:val="00F271A1"/>
    <w:rsid w:val="00F51E79"/>
    <w:rsid w:val="00F55C13"/>
    <w:rsid w:val="00F61D60"/>
    <w:rsid w:val="00F77F9D"/>
    <w:rsid w:val="00F8379C"/>
    <w:rsid w:val="00F92099"/>
    <w:rsid w:val="00FA3CD8"/>
    <w:rsid w:val="00FA7BE5"/>
    <w:rsid w:val="00FB5FE6"/>
    <w:rsid w:val="00FC4474"/>
    <w:rsid w:val="00FC7B90"/>
    <w:rsid w:val="00FE51CF"/>
    <w:rsid w:val="00FF3C68"/>
    <w:rsid w:val="00FF69C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82B"/>
  <w15:docId w15:val="{2C98C0A1-7F57-4ABE-BFF5-7D62093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13"/>
  </w:style>
  <w:style w:type="paragraph" w:styleId="Naslov1">
    <w:name w:val="heading 1"/>
    <w:basedOn w:val="Normal"/>
    <w:next w:val="Normal"/>
    <w:link w:val="Naslov1Char"/>
    <w:uiPriority w:val="9"/>
    <w:qFormat/>
    <w:rsid w:val="004C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next w:val="Normal"/>
    <w:link w:val="Naslov3Char"/>
    <w:uiPriority w:val="9"/>
    <w:unhideWhenUsed/>
    <w:qFormat/>
    <w:rsid w:val="00C9228A"/>
    <w:pPr>
      <w:keepNext/>
      <w:keepLines/>
      <w:spacing w:after="30" w:line="248" w:lineRule="auto"/>
      <w:ind w:left="10" w:right="8" w:hanging="10"/>
      <w:outlineLvl w:val="2"/>
    </w:pPr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E976AF"/>
    <w:pPr>
      <w:spacing w:after="0" w:line="240" w:lineRule="auto"/>
    </w:pPr>
  </w:style>
  <w:style w:type="paragraph" w:customStyle="1" w:styleId="Default">
    <w:name w:val="Default"/>
    <w:rsid w:val="009F3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9228A"/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x459644">
    <w:name w:val="box_459644"/>
    <w:basedOn w:val="Normal"/>
    <w:rsid w:val="002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E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D558-F342-4D3A-BE08-2B025A3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ferdinandovac</cp:lastModifiedBy>
  <cp:revision>4</cp:revision>
  <cp:lastPrinted>2018-01-25T06:48:00Z</cp:lastPrinted>
  <dcterms:created xsi:type="dcterms:W3CDTF">2022-12-01T12:29:00Z</dcterms:created>
  <dcterms:modified xsi:type="dcterms:W3CDTF">2022-12-01T13:01:00Z</dcterms:modified>
</cp:coreProperties>
</file>