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2240ED" w:rsidTr="002240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IZVJEŠĆE O PROVEDENOM SAVJETOVANJU SA ZAINTERESIRANOM JAVNOŠĆU O NACRTU </w:t>
            </w:r>
            <w:r w:rsidR="00C200E2">
              <w:rPr>
                <w:rFonts w:ascii="Times New Roman" w:hAnsi="Times New Roman" w:cs="Times New Roman"/>
                <w:b/>
                <w:sz w:val="24"/>
                <w:szCs w:val="24"/>
              </w:rPr>
              <w:t>STATUTARNE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 O IZMJENAMA I DOPUNAMA </w:t>
            </w:r>
            <w:r w:rsidR="00C200E2">
              <w:rPr>
                <w:rFonts w:ascii="Times New Roman" w:hAnsi="Times New Roman" w:cs="Times New Roman"/>
                <w:b/>
                <w:sz w:val="24"/>
                <w:szCs w:val="24"/>
              </w:rPr>
              <w:t>STATUT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OPĆINE FERDINANDOVAC</w:t>
            </w:r>
          </w:p>
          <w:p w:rsidR="002240ED" w:rsidRDefault="0022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C200E2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Statutarn</w:t>
            </w:r>
            <w:r w:rsidR="002240ED">
              <w:rPr>
                <w:rFonts w:ascii="Times New Roman" w:hAnsi="Times New Roman" w:cs="Times New Roman"/>
                <w:sz w:val="24"/>
                <w:szCs w:val="24"/>
              </w:rPr>
              <w:t xml:space="preserve">a Odluka o izmjenama i dopunama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</w:t>
            </w:r>
            <w:r w:rsidR="002240ED">
              <w:rPr>
                <w:rFonts w:ascii="Times New Roman" w:hAnsi="Times New Roman" w:cs="Times New Roman"/>
                <w:sz w:val="24"/>
                <w:szCs w:val="24"/>
              </w:rPr>
              <w:t xml:space="preserve"> Općinskog vijeća Općine Ferdinandovac</w:t>
            </w:r>
          </w:p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dokumenta, tijelo koje je provelo savjetovanje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 i svrha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javnost sa predloženim nacrtom akta kako bi se podigla razina razumijevanja i prihvaćanja predloženog akta.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akta.</w:t>
            </w:r>
            <w:bookmarkStart w:id="0" w:name="_GoBack"/>
            <w:bookmarkEnd w:id="0"/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tijelo za izradu Nacrta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Internetska stranica na kojoj je bio objavljen javni poziv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Pr="002240ED" w:rsidRDefault="00C200E2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40ED" w:rsidRPr="002240E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www.ferdinandovac.hr</w:t>
              </w:r>
            </w:hyperlink>
            <w:r w:rsidR="002240ED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internetska stranica Općine Ferdinandovac</w:t>
            </w:r>
          </w:p>
          <w:p w:rsidR="002240ED" w:rsidRP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RP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javnog savjetovanja sa zainteresiranom javnošću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P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Internetsko savjetovanje sa zainteresiranom javnošću trajalo je od 11. siječnja do 12. veljače 2021. godine.</w:t>
            </w:r>
          </w:p>
          <w:p w:rsidR="002240ED" w:rsidRP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Predstavnici zainteresirane javnosti koji su dostavili svoja očitovanja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internetske javne rasprave nije dostavljeno nijedno očitovanje odnosno primjedba na nacrt akta.</w:t>
            </w: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rPr>
          <w:trHeight w:val="17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Tko je i kada izradio izvješće o provedenom savjetovanju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Smrček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mag.iur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13.  veljače 2021.</w:t>
            </w:r>
          </w:p>
        </w:tc>
      </w:tr>
    </w:tbl>
    <w:p w:rsidR="003461FF" w:rsidRDefault="003461FF"/>
    <w:sectPr w:rsidR="0034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ED"/>
    <w:rsid w:val="002240ED"/>
    <w:rsid w:val="003461FF"/>
    <w:rsid w:val="00C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240ED"/>
    <w:rPr>
      <w:color w:val="0000FF"/>
      <w:u w:val="single"/>
    </w:rPr>
  </w:style>
  <w:style w:type="table" w:styleId="Reetkatablice">
    <w:name w:val="Table Grid"/>
    <w:basedOn w:val="Obinatablica"/>
    <w:uiPriority w:val="39"/>
    <w:rsid w:val="0022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240ED"/>
    <w:rPr>
      <w:color w:val="0000FF"/>
      <w:u w:val="single"/>
    </w:rPr>
  </w:style>
  <w:style w:type="table" w:styleId="Reetkatablice">
    <w:name w:val="Table Grid"/>
    <w:basedOn w:val="Obinatablica"/>
    <w:uiPriority w:val="39"/>
    <w:rsid w:val="0022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dinand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dcterms:created xsi:type="dcterms:W3CDTF">2021-02-22T09:02:00Z</dcterms:created>
  <dcterms:modified xsi:type="dcterms:W3CDTF">2021-02-22T09:07:00Z</dcterms:modified>
</cp:coreProperties>
</file>